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</w:pPr>
      <w:r>
        <w:t xml:space="preserve">                                                                                                                               </w:t>
      </w:r>
    </w:p>
    <w:p w14:paraId="04000000">
      <w:pPr>
        <w:pStyle w:val="Style_2"/>
        <w:tabs>
          <w:tab w:leader="none" w:pos="0" w:val="left"/>
        </w:tabs>
        <w:ind/>
        <w:jc w:val="center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тоги работы с обращениями граждан и организаций в </w:t>
      </w:r>
    </w:p>
    <w:p w14:paraId="05000000">
      <w:pPr>
        <w:pStyle w:val="Style_2"/>
        <w:tabs>
          <w:tab w:leader="none" w:pos="0" w:val="left"/>
        </w:tabs>
        <w:ind/>
        <w:jc w:val="center"/>
        <w:rPr>
          <w:sz w:val="28"/>
        </w:rPr>
      </w:pPr>
      <w:r>
        <w:rPr>
          <w:sz w:val="28"/>
        </w:rPr>
        <w:t xml:space="preserve">Главном управлении МЧС России по Республике Бурятия </w:t>
      </w:r>
    </w:p>
    <w:p w14:paraId="06000000">
      <w:pPr>
        <w:pStyle w:val="Style_2"/>
        <w:tabs>
          <w:tab w:leader="none" w:pos="0" w:val="left"/>
        </w:tabs>
        <w:ind/>
        <w:jc w:val="center"/>
        <w:rPr>
          <w:b w:val="0"/>
          <w:color w:val="000000"/>
          <w:sz w:val="28"/>
        </w:rPr>
      </w:pPr>
      <w:r>
        <w:rPr>
          <w:sz w:val="28"/>
        </w:rPr>
        <w:t>за III квартал 2024 года</w:t>
      </w:r>
    </w:p>
    <w:p w14:paraId="07000000">
      <w:pPr>
        <w:pStyle w:val="Style_2"/>
        <w:ind w:firstLine="600" w:left="0" w:right="0"/>
        <w:rPr>
          <w:sz w:val="28"/>
          <w:highlight w:val="white"/>
        </w:rPr>
      </w:pPr>
      <w:r>
        <w:rPr>
          <w:b w:val="0"/>
          <w:color w:val="000000"/>
          <w:sz w:val="28"/>
        </w:rPr>
        <w:t xml:space="preserve">                                                                                                                     </w:t>
      </w:r>
    </w:p>
    <w:p w14:paraId="08000000">
      <w:pPr>
        <w:ind w:firstLine="709" w:left="0" w:righ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Работа с обращениями граждан и организаций (далее — обращения граждан) в Главном управлении МЧС России по Республике Бурятия (далее Главное управление) организована и проводится в соответствии с Федеральным законом от 2 мая 2006 г. №59-ФЗ «О порядке рассмотрения обращений граждан Российской Федерации». </w:t>
      </w:r>
    </w:p>
    <w:p w14:paraId="09000000">
      <w:pPr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t xml:space="preserve"> квартале 2024 года в адрес Главного управления МЧС России по Республике Бурятия поступило 199 обращений граждан. (АППГ-183).</w:t>
      </w:r>
    </w:p>
    <w:p w14:paraId="0A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направления обращений граждане преимущественно использовали удаленные формы доступа, наибольшая часть обращений – 77 % получены и зарегистрированы в форме электронного документа, 23 % обращений поступило в письменном виде. </w:t>
      </w:r>
    </w:p>
    <w:p w14:paraId="0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Классификация вопросов, содержащихся в обращениях, осуществляется на основе типового общероссийского тематического классификатора обращений граждан, согласно которому в Главном управлении МЧС России по Республике Бурятия в указанный период более актуальны:</w:t>
      </w:r>
    </w:p>
    <w:p w14:paraId="0C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numPr>
          <w:ilvl w:val="0"/>
          <w:numId w:val="1"/>
        </w:numPr>
        <w:spacing w:after="0" w:before="0" w:line="240" w:lineRule="auto"/>
        <w:ind w:hanging="360" w:left="720"/>
        <w:contextualSpacing w:val="1"/>
        <w:jc w:val="both"/>
        <w:rPr>
          <w:sz w:val="28"/>
        </w:rPr>
      </w:pP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"https://sed.mchs.ru/taxonomy/term/152545"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Противопожарная служба, соблюдение норм противопожарной безопасности</w:t>
      </w:r>
      <w:r>
        <w:rPr>
          <w:rStyle w:val="Style_4_ch"/>
          <w:sz w:val="28"/>
        </w:rPr>
        <w:fldChar w:fldCharType="end"/>
      </w:r>
      <w:r>
        <w:rPr>
          <w:sz w:val="28"/>
        </w:rPr>
        <w:t xml:space="preserve"> – 65 обращений;</w:t>
      </w:r>
    </w:p>
    <w:tbl>
      <w:tblPr>
        <w:tblInd w:type="dxa" w:w="120"/>
        <w:tblLayout w:type="fixed"/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9759"/>
        <w:gridCol w:w="308"/>
      </w:tblGrid>
      <w:tr>
        <w:tc>
          <w:tcPr>
            <w:tcW w:type="dxa" w:w="9759"/>
            <w:shd w:fill="FFFFFF" w:val="clear"/>
            <w:tcMar>
              <w:top w:type="dxa" w:w="120"/>
              <w:left w:type="dxa" w:w="120"/>
              <w:bottom w:type="dxa" w:w="120"/>
              <w:right w:type="dxa" w:w="120"/>
            </w:tcMar>
          </w:tcPr>
          <w:p w14:paraId="0E00000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hanging="360" w:left="425"/>
              <w:contextualSpacing w:val="1"/>
              <w:jc w:val="both"/>
              <w:rPr>
                <w:sz w:val="28"/>
              </w:rPr>
            </w:pPr>
            <w:r>
              <w:rPr>
                <w:rStyle w:val="Style_4_ch"/>
                <w:sz w:val="28"/>
              </w:rPr>
              <w:fldChar w:fldCharType="begin"/>
            </w:r>
            <w:r>
              <w:rPr>
                <w:rStyle w:val="Style_4_ch"/>
                <w:sz w:val="28"/>
              </w:rPr>
              <w:instrText>HYPERLINK "https://sed.mchs.ru/taxonomy/term/167009"</w:instrText>
            </w:r>
            <w:r>
              <w:rPr>
                <w:rStyle w:val="Style_4_ch"/>
                <w:sz w:val="28"/>
              </w:rPr>
              <w:fldChar w:fldCharType="separate"/>
            </w:r>
            <w:r>
              <w:rPr>
                <w:rStyle w:val="Style_4_ch"/>
                <w:sz w:val="28"/>
              </w:rPr>
              <w:t>Государственная инспекция по маломерным судам (ГИМС)</w:t>
            </w:r>
            <w:r>
              <w:rPr>
                <w:rStyle w:val="Style_4_ch"/>
                <w:sz w:val="28"/>
              </w:rPr>
              <w:fldChar w:fldCharType="end"/>
            </w:r>
            <w:r>
              <w:rPr>
                <w:sz w:val="28"/>
              </w:rPr>
              <w:t>-</w:t>
            </w:r>
          </w:p>
          <w:p w14:paraId="0F000000">
            <w:pPr>
              <w:widowControl w:val="0"/>
              <w:spacing w:after="0" w:before="0" w:line="240" w:lineRule="auto"/>
              <w:ind w:firstLine="0" w:left="720"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114 обращений.</w:t>
            </w:r>
          </w:p>
        </w:tc>
        <w:tc>
          <w:tcPr>
            <w:tcW w:type="dxa" w:w="308"/>
            <w:shd w:fill="FFFFFF" w:val="clear"/>
            <w:tcMar>
              <w:top w:type="dxa" w:w="120"/>
              <w:left w:type="dxa" w:w="120"/>
              <w:bottom w:type="dxa" w:w="120"/>
              <w:right w:type="dxa" w:w="120"/>
            </w:tcMar>
          </w:tcPr>
          <w:p w14:paraId="10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/>
              <w:contextualSpacing w:val="1"/>
              <w:jc w:val="both"/>
              <w:rPr>
                <w:sz w:val="28"/>
              </w:rPr>
            </w:pPr>
          </w:p>
        </w:tc>
      </w:tr>
    </w:tbl>
    <w:p w14:paraId="11000000">
      <w:pPr>
        <w:ind w:firstLine="0" w:left="0" w:righ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                                                                                                                   </w:t>
      </w:r>
      <w:r>
        <w:rPr>
          <w:b w:val="1"/>
          <w:sz w:val="28"/>
          <w:highlight w:val="white"/>
        </w:rPr>
        <w:t xml:space="preserve"> </w:t>
      </w:r>
    </w:p>
    <w:p w14:paraId="12000000">
      <w:pPr>
        <w:pStyle w:val="Style_3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отчетный период количество обращений увеличилось на 9 % по сравнению с аналогичным периодом. </w:t>
      </w:r>
    </w:p>
    <w:p w14:paraId="13000000">
      <w:pPr>
        <w:pStyle w:val="Style_3"/>
        <w:ind w:firstLine="709" w:left="0" w:right="0"/>
        <w:jc w:val="both"/>
        <w:rPr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Традиционно большая часть обращений касается вопросов обеспечения пожарной безопасности.  </w:t>
      </w:r>
    </w:p>
    <w:p w14:paraId="14000000">
      <w:pPr>
        <w:pStyle w:val="Style_3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Активно граждане реагируют на нарушение норм пожарной безопасности в жилых домах, на придомовых территориях. Основными проблемами остается разведение огня в необорудованных местах, несвоевременный покос травы и захламление коридоров общего пользования в многоквартирных домах. </w:t>
      </w:r>
    </w:p>
    <w:p w14:paraId="15000000">
      <w:pPr>
        <w:ind w:firstLine="709" w:left="0" w:righ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С начало 2024 года в Главное управление МЧС России по Республике Бурятия на официальную электронную почту поступило 9 сообщений о возможных террористических актах в местах массового пребывания людей. Все сообщения незамедлительно регистрировались и доводились до старшего оперативного дежурного МЧС России и правоохранительных органов в соответствии с установленным порядком. </w:t>
      </w:r>
    </w:p>
    <w:p w14:paraId="16000000">
      <w:pPr>
        <w:ind w:firstLine="709" w:left="0" w:right="0"/>
        <w:jc w:val="both"/>
        <w:rPr>
          <w:sz w:val="28"/>
          <w:highlight w:val="white"/>
        </w:rPr>
      </w:pPr>
      <w:r>
        <w:rPr>
          <w:sz w:val="28"/>
          <w:highlight w:val="white"/>
        </w:rPr>
        <w:t>В целях осуществления Администрацией Президента Российской Федерации оценки результатов рассмотрения обращений граждан Главное управление МЧС России по Республике Бурятия представляет в электронной форме информацию о результатах рассмотрения обращений граждан на информационный ресурс Администрации Президента Российской Федерации (далее - ССТУ.РФ)</w:t>
      </w:r>
    </w:p>
    <w:p w14:paraId="17000000">
      <w:pPr>
        <w:ind w:firstLine="709" w:left="0" w:righ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 отчетном периоде нарушений сроков предоставления информации Главным управлением на ССТУ. РФ о результатах рассмотрения обращений граждан не допущено. </w:t>
      </w:r>
    </w:p>
    <w:p w14:paraId="18000000">
      <w:pPr>
        <w:ind w:firstLine="709" w:left="0" w:righ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С начало года на личном приеме руководством Главного управления МЧС России по Республике Бурятия принято 8 граждан, другими должностными лицами уполномоченными на личный прием 85 граждан. </w:t>
      </w:r>
    </w:p>
    <w:p w14:paraId="19000000">
      <w:pPr>
        <w:pStyle w:val="Style_3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первом полугодии 2024 года принят 1 гражданин на</w:t>
      </w:r>
      <w:r>
        <w:rPr>
          <w:rFonts w:ascii="Times New Roman" w:hAnsi="Times New Roman"/>
          <w:sz w:val="28"/>
        </w:rPr>
        <w:t xml:space="preserve"> личном приеме граждан начальником Главного управления МЧС России по Республике Бурятия в приемной президента РФ в Республике Бурятия по вопросу соблюдения норм противопожарной безопасности. </w:t>
      </w:r>
    </w:p>
    <w:p w14:paraId="1A000000">
      <w:pPr>
        <w:ind w:firstLine="709" w:left="0" w:righ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Продолжается работа по актуализации информации в разделе «Обращения граждан» официального сайта Главного управления. Для удобства граждан в данном разделе размещен перечень часто задаваемых вопросов, содержащихся в обращениях заявителей, и ответов на них. В него включено более 50 вопросов и ответов на различную тематику. </w:t>
      </w:r>
    </w:p>
    <w:p w14:paraId="1B000000">
      <w:pPr>
        <w:ind w:firstLine="709" w:left="0" w:righ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 «Едином портале государственных и муниципальных услуг» пользователи могут пройти опросы по вопросам, относящихся к ведению и деятельности МЧС России, для определения проблемных вопросов, потребностей и предпочтений граждан, установления взаимодействия с населением и получения обратной связи. </w:t>
      </w:r>
    </w:p>
    <w:p w14:paraId="1C000000">
      <w:pPr>
        <w:pStyle w:val="Style_3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Начальником Главного управления МЧС России по Республике Бурятия подписано соглашение от 20.04.2022 №2/15 «О взаимодействии с уполномоченным по правам человека в Республике Бурятия».</w:t>
      </w:r>
    </w:p>
    <w:p w14:paraId="1D000000">
      <w:pPr>
        <w:ind w:firstLine="709" w:left="0" w:righ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Все жалобы поступающие в адрес Главного управления МЧС России по Республике Бурятия рассмотрены в рамках Федерального закона от 02.05.2006      № 59-ФЗ «О порядке рассмотрения обращений граждан Российской Федерации», нарушения сроков рассмотрения не допущено. </w:t>
      </w:r>
    </w:p>
    <w:p w14:paraId="1E000000">
      <w:pPr>
        <w:pStyle w:val="Style_3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ind w:firstLine="709" w:left="0" w:right="0"/>
        <w:jc w:val="both"/>
        <w:rPr>
          <w:sz w:val="28"/>
          <w:highlight w:val="white"/>
        </w:rPr>
      </w:pPr>
    </w:p>
    <w:p w14:paraId="20000000">
      <w:pPr>
        <w:pStyle w:val="Style_5"/>
        <w:spacing w:after="0" w:before="0"/>
        <w:ind/>
        <w:jc w:val="both"/>
        <w:rPr>
          <w:sz w:val="28"/>
          <w:highlight w:val="white"/>
        </w:rPr>
      </w:pPr>
    </w:p>
    <w:p w14:paraId="21000000">
      <w:pPr>
        <w:pStyle w:val="Style_5"/>
        <w:spacing w:after="0" w:before="0"/>
        <w:ind w:firstLine="709" w:left="0" w:right="0"/>
        <w:jc w:val="both"/>
        <w:rPr>
          <w:sz w:val="28"/>
          <w:highlight w:val="white"/>
        </w:rPr>
      </w:pPr>
    </w:p>
    <w:sectPr>
      <w:headerReference r:id="rId2" w:type="first"/>
      <w:headerReference r:id="rId1" w:type="default"/>
      <w:pgSz w:h="16848" w:orient="portrait" w:w="11908"/>
      <w:pgMar w:bottom="1134" w:footer="708" w:header="709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114300" distR="114300" layoutInCell="true" locked="false" relativeHeight="251658240" simplePos="fals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wrapSquare distL="114300" distR="11430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8740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98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ctr" bIns="45720" lIns="91440" rIns="91440" tIns="45720" wrap="non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pStyle w:val="Style_51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99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4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92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49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102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14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55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rFonts w:ascii="Times New Roman" w:hAnsi="Times New Roman"/>
      <w:color w:val="000000"/>
      <w:sz w:val="20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0"/>
    </w:rPr>
  </w:style>
  <w:style w:styleId="Style_6" w:type="paragraph">
    <w:name w:val="WW8Num16z0"/>
    <w:link w:val="Style_6_ch"/>
  </w:style>
  <w:style w:styleId="Style_6_ch" w:type="character">
    <w:name w:val="WW8Num16z0"/>
    <w:link w:val="Style_6"/>
  </w:style>
  <w:style w:styleId="Style_7" w:type="paragraph">
    <w:name w:val="Заголовок таблицы"/>
    <w:basedOn w:val="Style_8"/>
    <w:link w:val="Style_7_ch"/>
    <w:pPr>
      <w:ind/>
      <w:jc w:val="center"/>
    </w:pPr>
    <w:rPr>
      <w:b w:val="1"/>
    </w:rPr>
  </w:style>
  <w:style w:styleId="Style_7_ch" w:type="character">
    <w:name w:val="Заголовок таблицы"/>
    <w:basedOn w:val="Style_8_ch"/>
    <w:link w:val="Style_7"/>
    <w:rPr>
      <w:b w:val="1"/>
    </w:rPr>
  </w:style>
  <w:style w:styleId="Style_9" w:type="paragraph">
    <w:name w:val="toc 2"/>
    <w:next w:val="Style_3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WW8Num29z0"/>
    <w:link w:val="Style_11_ch"/>
    <w:rPr>
      <w:rFonts w:ascii="Symbol" w:hAnsi="Symbol"/>
    </w:rPr>
  </w:style>
  <w:style w:styleId="Style_11_ch" w:type="character">
    <w:name w:val="WW8Num29z0"/>
    <w:link w:val="Style_11"/>
    <w:rPr>
      <w:rFonts w:ascii="Symbol" w:hAnsi="Symbol"/>
    </w:rPr>
  </w:style>
  <w:style w:styleId="Style_12" w:type="paragraph">
    <w:name w:val="toc 4"/>
    <w:next w:val="Style_3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Заголовок 6 Знак"/>
    <w:link w:val="Style_13_ch"/>
    <w:rPr>
      <w:color w:val="0000FF"/>
      <w:sz w:val="24"/>
    </w:rPr>
  </w:style>
  <w:style w:styleId="Style_13_ch" w:type="character">
    <w:name w:val="Заголовок 6 Знак"/>
    <w:link w:val="Style_13"/>
    <w:rPr>
      <w:color w:val="0000FF"/>
      <w:sz w:val="24"/>
    </w:rPr>
  </w:style>
  <w:style w:styleId="Style_14" w:type="paragraph">
    <w:name w:val="heading 7"/>
    <w:basedOn w:val="Style_3"/>
    <w:next w:val="Style_3"/>
    <w:link w:val="Style_14_ch"/>
    <w:uiPriority w:val="9"/>
    <w:qFormat/>
    <w:pPr>
      <w:keepNext w:val="1"/>
      <w:widowControl w:val="1"/>
      <w:numPr>
        <w:ilvl w:val="6"/>
        <w:numId w:val="2"/>
      </w:numPr>
      <w:ind/>
      <w:outlineLvl w:val="6"/>
    </w:pPr>
    <w:rPr>
      <w:color w:val="000000"/>
      <w:sz w:val="24"/>
    </w:rPr>
  </w:style>
  <w:style w:styleId="Style_14_ch" w:type="character">
    <w:name w:val="heading 7"/>
    <w:basedOn w:val="Style_3_ch"/>
    <w:link w:val="Style_14"/>
    <w:rPr>
      <w:color w:val="000000"/>
      <w:sz w:val="24"/>
    </w:rPr>
  </w:style>
  <w:style w:styleId="Style_15" w:type="paragraph">
    <w:name w:val="Iau?iue1"/>
    <w:link w:val="Style_15_ch"/>
    <w:pPr>
      <w:widowControl w:val="0"/>
      <w:ind/>
    </w:pPr>
    <w:rPr>
      <w:rFonts w:ascii="Times New Roman" w:hAnsi="Times New Roman"/>
      <w:color w:val="000000"/>
      <w:sz w:val="28"/>
    </w:rPr>
  </w:style>
  <w:style w:styleId="Style_15_ch" w:type="character">
    <w:name w:val="Iau?iue1"/>
    <w:link w:val="Style_15"/>
    <w:rPr>
      <w:rFonts w:ascii="Times New Roman" w:hAnsi="Times New Roman"/>
      <w:color w:val="000000"/>
      <w:sz w:val="28"/>
    </w:rPr>
  </w:style>
  <w:style w:styleId="Style_16" w:type="paragraph">
    <w:name w:val="WW8Num2z2"/>
    <w:link w:val="Style_16_ch"/>
    <w:rPr>
      <w:rFonts w:ascii="Wingdings" w:hAnsi="Wingdings"/>
    </w:rPr>
  </w:style>
  <w:style w:styleId="Style_16_ch" w:type="character">
    <w:name w:val="WW8Num2z2"/>
    <w:link w:val="Style_16"/>
    <w:rPr>
      <w:rFonts w:ascii="Wingdings" w:hAnsi="Wingdings"/>
    </w:rPr>
  </w:style>
  <w:style w:styleId="Style_17" w:type="paragraph">
    <w:name w:val="toc 6"/>
    <w:next w:val="Style_3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3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Колонтитул"/>
    <w:basedOn w:val="Style_3"/>
    <w:link w:val="Style_19_ch"/>
    <w:pPr>
      <w:tabs>
        <w:tab w:leader="none" w:pos="4819" w:val="center"/>
        <w:tab w:leader="none" w:pos="9638" w:val="right"/>
      </w:tabs>
      <w:ind/>
    </w:pPr>
  </w:style>
  <w:style w:styleId="Style_19_ch" w:type="character">
    <w:name w:val="Колонтитул"/>
    <w:basedOn w:val="Style_3_ch"/>
    <w:link w:val="Style_19"/>
  </w:style>
  <w:style w:styleId="Style_5" w:type="paragraph">
    <w:name w:val="Обычный (веб)"/>
    <w:basedOn w:val="Style_3"/>
    <w:link w:val="Style_5_ch"/>
    <w:pPr>
      <w:widowControl w:val="1"/>
      <w:spacing w:after="280" w:before="280"/>
      <w:ind/>
    </w:pPr>
    <w:rPr>
      <w:sz w:val="24"/>
    </w:rPr>
  </w:style>
  <w:style w:styleId="Style_5_ch" w:type="character">
    <w:name w:val="Обычный (веб)"/>
    <w:basedOn w:val="Style_3_ch"/>
    <w:link w:val="Style_5"/>
    <w:rPr>
      <w:sz w:val="24"/>
    </w:rPr>
  </w:style>
  <w:style w:styleId="Style_20" w:type="paragraph">
    <w:name w:val="List"/>
    <w:basedOn w:val="Style_2"/>
    <w:link w:val="Style_20_ch"/>
    <w:rPr>
      <w:rFonts w:ascii="PT Astra Serif" w:hAnsi="PT Astra Serif"/>
    </w:rPr>
  </w:style>
  <w:style w:styleId="Style_20_ch" w:type="character">
    <w:name w:val="List"/>
    <w:basedOn w:val="Style_2_ch"/>
    <w:link w:val="Style_20"/>
    <w:rPr>
      <w:rFonts w:ascii="PT Astra Serif" w:hAnsi="PT Astra Serif"/>
    </w:rPr>
  </w:style>
  <w:style w:styleId="Style_21" w:type="paragraph">
    <w:name w:val="WW8Num14z0"/>
    <w:link w:val="Style_21_ch"/>
  </w:style>
  <w:style w:styleId="Style_21_ch" w:type="character">
    <w:name w:val="WW8Num14z0"/>
    <w:link w:val="Style_21"/>
  </w:style>
  <w:style w:styleId="Style_22" w:type="paragraph">
    <w:name w:val="заголовок 1"/>
    <w:basedOn w:val="Style_3"/>
    <w:next w:val="Style_3"/>
    <w:link w:val="Style_22_ch"/>
    <w:pPr>
      <w:keepNext w:val="1"/>
      <w:ind/>
      <w:jc w:val="center"/>
    </w:pPr>
    <w:rPr>
      <w:b w:val="1"/>
      <w:sz w:val="26"/>
    </w:rPr>
  </w:style>
  <w:style w:styleId="Style_22_ch" w:type="character">
    <w:name w:val="заголовок 1"/>
    <w:basedOn w:val="Style_3_ch"/>
    <w:link w:val="Style_22"/>
    <w:rPr>
      <w:b w:val="1"/>
      <w:sz w:val="26"/>
    </w:rPr>
  </w:style>
  <w:style w:styleId="Style_23" w:type="paragraph">
    <w:name w:val="End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Endnote"/>
    <w:link w:val="Style_23"/>
    <w:rPr>
      <w:rFonts w:ascii="XO Thames" w:hAnsi="XO Thames"/>
      <w:sz w:val="22"/>
    </w:rPr>
  </w:style>
  <w:style w:styleId="Style_24" w:type="paragraph">
    <w:name w:val="heading 3"/>
    <w:basedOn w:val="Style_3"/>
    <w:next w:val="Style_3"/>
    <w:link w:val="Style_24_ch"/>
    <w:uiPriority w:val="9"/>
    <w:qFormat/>
    <w:pPr>
      <w:keepNext w:val="1"/>
      <w:widowControl w:val="1"/>
      <w:numPr>
        <w:ilvl w:val="2"/>
        <w:numId w:val="2"/>
      </w:numPr>
      <w:ind/>
      <w:jc w:val="center"/>
      <w:outlineLvl w:val="2"/>
    </w:pPr>
    <w:rPr>
      <w:b w:val="1"/>
      <w:color w:val="0000FF"/>
      <w:sz w:val="24"/>
    </w:rPr>
  </w:style>
  <w:style w:styleId="Style_24_ch" w:type="character">
    <w:name w:val="heading 3"/>
    <w:basedOn w:val="Style_3_ch"/>
    <w:link w:val="Style_24"/>
    <w:rPr>
      <w:b w:val="1"/>
      <w:color w:val="0000FF"/>
      <w:sz w:val="24"/>
    </w:rPr>
  </w:style>
  <w:style w:styleId="Style_25" w:type="paragraph">
    <w:name w:val="Метка главы"/>
    <w:basedOn w:val="Style_3"/>
    <w:next w:val="Style_3"/>
    <w:link w:val="Style_25_ch"/>
    <w:pPr>
      <w:keepNext w:val="1"/>
      <w:widowControl w:val="1"/>
      <w:spacing w:after="0" w:before="360"/>
      <w:ind/>
      <w:jc w:val="center"/>
    </w:pPr>
    <w:rPr>
      <w:rFonts w:ascii="Arial" w:hAnsi="Arial"/>
      <w:b w:val="1"/>
      <w:sz w:val="24"/>
      <w:u w:val="single"/>
    </w:rPr>
  </w:style>
  <w:style w:styleId="Style_25_ch" w:type="character">
    <w:name w:val="Метка главы"/>
    <w:basedOn w:val="Style_3_ch"/>
    <w:link w:val="Style_25"/>
    <w:rPr>
      <w:rFonts w:ascii="Arial" w:hAnsi="Arial"/>
      <w:b w:val="1"/>
      <w:sz w:val="24"/>
      <w:u w:val="single"/>
    </w:rPr>
  </w:style>
  <w:style w:styleId="Style_26" w:type="paragraph">
    <w:name w:val="Strong"/>
    <w:link w:val="Style_26_ch"/>
    <w:rPr>
      <w:b w:val="1"/>
    </w:rPr>
  </w:style>
  <w:style w:styleId="Style_26_ch" w:type="character">
    <w:name w:val="Strong"/>
    <w:link w:val="Style_26"/>
    <w:rPr>
      <w:b w:val="1"/>
    </w:rPr>
  </w:style>
  <w:style w:styleId="Style_27" w:type="paragraph">
    <w:name w:val="WW8Num12z0"/>
    <w:link w:val="Style_27_ch"/>
  </w:style>
  <w:style w:styleId="Style_27_ch" w:type="character">
    <w:name w:val="WW8Num12z0"/>
    <w:link w:val="Style_27"/>
  </w:style>
  <w:style w:styleId="Style_28" w:type="paragraph">
    <w:name w:val="WW8Num24z0"/>
    <w:link w:val="Style_28_ch"/>
  </w:style>
  <w:style w:styleId="Style_28_ch" w:type="character">
    <w:name w:val="WW8Num24z0"/>
    <w:link w:val="Style_28"/>
  </w:style>
  <w:style w:styleId="Style_29" w:type="paragraph">
    <w:name w:val="WW8Num23z0"/>
    <w:link w:val="Style_29_ch"/>
    <w:rPr>
      <w:rFonts w:ascii="Symbol" w:hAnsi="Symbol"/>
    </w:rPr>
  </w:style>
  <w:style w:styleId="Style_29_ch" w:type="character">
    <w:name w:val="WW8Num23z0"/>
    <w:link w:val="Style_29"/>
    <w:rPr>
      <w:rFonts w:ascii="Symbol" w:hAnsi="Symbol"/>
    </w:rPr>
  </w:style>
  <w:style w:styleId="Style_30" w:type="paragraph">
    <w:name w:val="WW8Num5z0"/>
    <w:link w:val="Style_30_ch"/>
    <w:rPr>
      <w:rFonts w:ascii="Symbol" w:hAnsi="Symbol"/>
    </w:rPr>
  </w:style>
  <w:style w:styleId="Style_30_ch" w:type="character">
    <w:name w:val="WW8Num5z0"/>
    <w:link w:val="Style_30"/>
    <w:rPr>
      <w:rFonts w:ascii="Symbol" w:hAnsi="Symbol"/>
    </w:rPr>
  </w:style>
  <w:style w:styleId="Style_31" w:type="paragraph">
    <w:name w:val="Основной текст 2"/>
    <w:basedOn w:val="Style_3"/>
    <w:link w:val="Style_31_ch"/>
    <w:pPr>
      <w:widowControl w:val="1"/>
      <w:ind/>
      <w:jc w:val="both"/>
    </w:pPr>
    <w:rPr>
      <w:color w:val="0000FF"/>
      <w:sz w:val="24"/>
    </w:rPr>
  </w:style>
  <w:style w:styleId="Style_31_ch" w:type="character">
    <w:name w:val="Основной текст 2"/>
    <w:basedOn w:val="Style_3_ch"/>
    <w:link w:val="Style_31"/>
    <w:rPr>
      <w:color w:val="0000FF"/>
      <w:sz w:val="24"/>
    </w:rPr>
  </w:style>
  <w:style w:styleId="Style_32" w:type="paragraph">
    <w:name w:val="WW8Num10z0"/>
    <w:link w:val="Style_32_ch"/>
    <w:rPr>
      <w:b w:val="1"/>
      <w:sz w:val="28"/>
    </w:rPr>
  </w:style>
  <w:style w:styleId="Style_32_ch" w:type="character">
    <w:name w:val="WW8Num10z0"/>
    <w:link w:val="Style_32"/>
    <w:rPr>
      <w:b w:val="1"/>
      <w:sz w:val="28"/>
    </w:rPr>
  </w:style>
  <w:style w:styleId="Style_33" w:type="paragraph">
    <w:name w:val="Заголовок"/>
    <w:basedOn w:val="Style_3"/>
    <w:next w:val="Style_2"/>
    <w:link w:val="Style_33_ch"/>
    <w:pPr>
      <w:ind/>
      <w:jc w:val="center"/>
    </w:pPr>
    <w:rPr>
      <w:color w:val="000000"/>
      <w:sz w:val="26"/>
    </w:rPr>
  </w:style>
  <w:style w:styleId="Style_33_ch" w:type="character">
    <w:name w:val="Заголовок"/>
    <w:basedOn w:val="Style_3_ch"/>
    <w:link w:val="Style_33"/>
    <w:rPr>
      <w:color w:val="000000"/>
      <w:sz w:val="26"/>
    </w:rPr>
  </w:style>
  <w:style w:styleId="Style_34" w:type="paragraph">
    <w:name w:val="Текст"/>
    <w:basedOn w:val="Style_3"/>
    <w:link w:val="Style_34_ch"/>
    <w:pPr>
      <w:widowControl w:val="1"/>
      <w:ind/>
    </w:pPr>
    <w:rPr>
      <w:rFonts w:ascii="Courier New" w:hAnsi="Courier New"/>
      <w:sz w:val="22"/>
    </w:rPr>
  </w:style>
  <w:style w:styleId="Style_34_ch" w:type="character">
    <w:name w:val="Текст"/>
    <w:basedOn w:val="Style_3_ch"/>
    <w:link w:val="Style_34"/>
    <w:rPr>
      <w:rFonts w:ascii="Courier New" w:hAnsi="Courier New"/>
      <w:sz w:val="2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35" w:type="paragraph">
    <w:name w:val="WW8Num6z0"/>
    <w:link w:val="Style_35_ch"/>
  </w:style>
  <w:style w:styleId="Style_35_ch" w:type="character">
    <w:name w:val="WW8Num6z0"/>
    <w:link w:val="Style_35"/>
  </w:style>
  <w:style w:styleId="Style_36" w:type="paragraph">
    <w:name w:val="xl24"/>
    <w:basedOn w:val="Style_3"/>
    <w:link w:val="Style_36_ch"/>
    <w:pPr>
      <w:widowControl w:val="1"/>
      <w:spacing w:after="280" w:before="280"/>
      <w:ind/>
    </w:pPr>
    <w:rPr>
      <w:sz w:val="24"/>
    </w:rPr>
  </w:style>
  <w:style w:styleId="Style_36_ch" w:type="character">
    <w:name w:val="xl24"/>
    <w:basedOn w:val="Style_3_ch"/>
    <w:link w:val="Style_36"/>
    <w:rPr>
      <w:sz w:val="24"/>
    </w:rPr>
  </w:style>
  <w:style w:styleId="Style_37" w:type="paragraph">
    <w:name w:val="Body Text Indent 2"/>
    <w:basedOn w:val="Style_3"/>
    <w:link w:val="Style_37_ch"/>
    <w:pPr>
      <w:widowControl w:val="1"/>
      <w:ind w:firstLine="709" w:left="0" w:right="0"/>
      <w:jc w:val="both"/>
    </w:pPr>
    <w:rPr>
      <w:sz w:val="24"/>
    </w:rPr>
  </w:style>
  <w:style w:styleId="Style_37_ch" w:type="character">
    <w:name w:val="Body Text Indent 2"/>
    <w:basedOn w:val="Style_3_ch"/>
    <w:link w:val="Style_37"/>
    <w:rPr>
      <w:sz w:val="24"/>
    </w:rPr>
  </w:style>
  <w:style w:styleId="Style_38" w:type="paragraph">
    <w:name w:val="WW8Num3z0"/>
    <w:link w:val="Style_38_ch"/>
  </w:style>
  <w:style w:styleId="Style_38_ch" w:type="character">
    <w:name w:val="WW8Num3z0"/>
    <w:link w:val="Style_38"/>
  </w:style>
  <w:style w:styleId="Style_39" w:type="paragraph">
    <w:name w:val="page number"/>
    <w:basedOn w:val="Style_40"/>
    <w:link w:val="Style_39_ch"/>
  </w:style>
  <w:style w:styleId="Style_39_ch" w:type="character">
    <w:name w:val="page number"/>
    <w:basedOn w:val="Style_40_ch"/>
    <w:link w:val="Style_39"/>
  </w:style>
  <w:style w:styleId="Style_41" w:type="paragraph">
    <w:name w:val="WW8Num29z2"/>
    <w:link w:val="Style_41_ch"/>
    <w:rPr>
      <w:rFonts w:ascii="Wingdings" w:hAnsi="Wingdings"/>
    </w:rPr>
  </w:style>
  <w:style w:styleId="Style_41_ch" w:type="character">
    <w:name w:val="WW8Num29z2"/>
    <w:link w:val="Style_41"/>
    <w:rPr>
      <w:rFonts w:ascii="Wingdings" w:hAnsi="Wingdings"/>
    </w:rPr>
  </w:style>
  <w:style w:styleId="Style_42" w:type="paragraph">
    <w:name w:val="WW8Num18z0"/>
    <w:link w:val="Style_42_ch"/>
  </w:style>
  <w:style w:styleId="Style_42_ch" w:type="character">
    <w:name w:val="WW8Num18z0"/>
    <w:link w:val="Style_42"/>
  </w:style>
  <w:style w:styleId="Style_43" w:type="paragraph">
    <w:name w:val="toc 3"/>
    <w:next w:val="Style_3"/>
    <w:link w:val="Style_4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WW8Num2z1"/>
    <w:link w:val="Style_44_ch"/>
    <w:rPr>
      <w:rFonts w:ascii="Courier New" w:hAnsi="Courier New"/>
    </w:rPr>
  </w:style>
  <w:style w:styleId="Style_44_ch" w:type="character">
    <w:name w:val="WW8Num2z1"/>
    <w:link w:val="Style_44"/>
    <w:rPr>
      <w:rFonts w:ascii="Courier New" w:hAnsi="Courier New"/>
    </w:rPr>
  </w:style>
  <w:style w:styleId="Style_45" w:type="paragraph">
    <w:name w:val=" Знак Знак1 Знак"/>
    <w:basedOn w:val="Style_3"/>
    <w:link w:val="Style_45_ch"/>
    <w:pPr>
      <w:spacing w:after="160" w:before="0" w:line="240" w:lineRule="exact"/>
      <w:ind/>
      <w:jc w:val="right"/>
    </w:pPr>
  </w:style>
  <w:style w:styleId="Style_45_ch" w:type="character">
    <w:name w:val=" Знак Знак1 Знак"/>
    <w:basedOn w:val="Style_3_ch"/>
    <w:link w:val="Style_45"/>
  </w:style>
  <w:style w:styleId="Style_46" w:type="paragraph">
    <w:name w:val="Без интервала1"/>
    <w:link w:val="Style_46_ch"/>
    <w:pPr>
      <w:widowControl w:val="0"/>
      <w:tabs>
        <w:tab w:leader="none" w:pos="708" w:val="left"/>
      </w:tabs>
      <w:spacing w:line="100" w:lineRule="atLeast"/>
      <w:ind/>
    </w:pPr>
    <w:rPr>
      <w:rFonts w:ascii="Arial" w:hAnsi="Arial"/>
      <w:color w:val="00000A"/>
      <w:sz w:val="24"/>
    </w:rPr>
  </w:style>
  <w:style w:styleId="Style_46_ch" w:type="character">
    <w:name w:val="Без интервала1"/>
    <w:link w:val="Style_46"/>
    <w:rPr>
      <w:rFonts w:ascii="Arial" w:hAnsi="Arial"/>
      <w:color w:val="00000A"/>
      <w:sz w:val="24"/>
    </w:rPr>
  </w:style>
  <w:style w:styleId="Style_47" w:type="paragraph">
    <w:name w:val="WW8Num21z0"/>
    <w:link w:val="Style_47_ch"/>
    <w:rPr>
      <w:rFonts w:ascii="Symbol" w:hAnsi="Symbol"/>
    </w:rPr>
  </w:style>
  <w:style w:styleId="Style_47_ch" w:type="character">
    <w:name w:val="WW8Num21z0"/>
    <w:link w:val="Style_47"/>
    <w:rPr>
      <w:rFonts w:ascii="Symbol" w:hAnsi="Symbol"/>
    </w:rPr>
  </w:style>
  <w:style w:styleId="Style_48" w:type="paragraph">
    <w:name w:val="WW8Num9z0"/>
    <w:link w:val="Style_48_ch"/>
  </w:style>
  <w:style w:styleId="Style_48_ch" w:type="character">
    <w:name w:val="WW8Num9z0"/>
    <w:link w:val="Style_48"/>
  </w:style>
  <w:style w:styleId="Style_49" w:type="paragraph">
    <w:name w:val="heading 5"/>
    <w:basedOn w:val="Style_3"/>
    <w:next w:val="Style_3"/>
    <w:link w:val="Style_49_ch"/>
    <w:uiPriority w:val="9"/>
    <w:qFormat/>
    <w:pPr>
      <w:keepNext w:val="1"/>
      <w:widowControl w:val="1"/>
      <w:numPr>
        <w:ilvl w:val="4"/>
        <w:numId w:val="2"/>
      </w:numPr>
      <w:ind/>
      <w:jc w:val="both"/>
      <w:outlineLvl w:val="4"/>
    </w:pPr>
    <w:rPr>
      <w:b w:val="1"/>
      <w:color w:val="0000FF"/>
      <w:sz w:val="24"/>
    </w:rPr>
  </w:style>
  <w:style w:styleId="Style_49_ch" w:type="character">
    <w:name w:val="heading 5"/>
    <w:basedOn w:val="Style_3_ch"/>
    <w:link w:val="Style_49"/>
    <w:rPr>
      <w:b w:val="1"/>
      <w:color w:val="0000FF"/>
      <w:sz w:val="24"/>
    </w:rPr>
  </w:style>
  <w:style w:styleId="Style_50" w:type="paragraph">
    <w:name w:val="Без интервала"/>
    <w:link w:val="Style_50_ch"/>
    <w:pPr>
      <w:widowControl w:val="1"/>
      <w:ind/>
    </w:pPr>
    <w:rPr>
      <w:rFonts w:ascii="Calibri" w:hAnsi="Calibri"/>
      <w:color w:val="000000"/>
      <w:sz w:val="22"/>
    </w:rPr>
  </w:style>
  <w:style w:styleId="Style_50_ch" w:type="character">
    <w:name w:val="Без интервала"/>
    <w:link w:val="Style_50"/>
    <w:rPr>
      <w:rFonts w:ascii="Calibri" w:hAnsi="Calibri"/>
      <w:color w:val="000000"/>
      <w:sz w:val="22"/>
    </w:rPr>
  </w:style>
  <w:style w:styleId="Style_2" w:type="paragraph">
    <w:name w:val="Body Text"/>
    <w:basedOn w:val="Style_3"/>
    <w:link w:val="Style_2_ch"/>
    <w:pPr>
      <w:ind/>
      <w:jc w:val="both"/>
    </w:pPr>
    <w:rPr>
      <w:b w:val="1"/>
      <w:sz w:val="28"/>
    </w:rPr>
  </w:style>
  <w:style w:styleId="Style_2_ch" w:type="character">
    <w:name w:val="Body Text"/>
    <w:basedOn w:val="Style_3_ch"/>
    <w:link w:val="Style_2"/>
    <w:rPr>
      <w:b w:val="1"/>
      <w:sz w:val="28"/>
    </w:rPr>
  </w:style>
  <w:style w:styleId="Style_51" w:type="paragraph">
    <w:name w:val="heading 1"/>
    <w:basedOn w:val="Style_3"/>
    <w:next w:val="Style_3"/>
    <w:link w:val="Style_51_ch"/>
    <w:uiPriority w:val="9"/>
    <w:qFormat/>
    <w:pPr>
      <w:keepNext w:val="1"/>
      <w:numPr>
        <w:ilvl w:val="0"/>
        <w:numId w:val="2"/>
      </w:numPr>
      <w:spacing w:after="60" w:before="240"/>
      <w:ind/>
      <w:outlineLvl w:val="0"/>
    </w:pPr>
    <w:rPr>
      <w:rFonts w:ascii="Arial" w:hAnsi="Arial"/>
      <w:b w:val="1"/>
      <w:sz w:val="32"/>
    </w:rPr>
  </w:style>
  <w:style w:styleId="Style_51_ch" w:type="character">
    <w:name w:val="heading 1"/>
    <w:basedOn w:val="Style_3_ch"/>
    <w:link w:val="Style_51"/>
    <w:rPr>
      <w:rFonts w:ascii="Arial" w:hAnsi="Arial"/>
      <w:b w:val="1"/>
      <w:sz w:val="32"/>
    </w:rPr>
  </w:style>
  <w:style w:styleId="Style_52" w:type="paragraph">
    <w:name w:val="footer"/>
    <w:basedOn w:val="Style_3"/>
    <w:link w:val="Style_52_ch"/>
    <w:pPr>
      <w:widowControl w:val="1"/>
      <w:tabs>
        <w:tab w:leader="none" w:pos="4153" w:val="center"/>
        <w:tab w:leader="none" w:pos="8306" w:val="right"/>
      </w:tabs>
      <w:ind/>
    </w:pPr>
  </w:style>
  <w:style w:styleId="Style_52_ch" w:type="character">
    <w:name w:val="footer"/>
    <w:basedOn w:val="Style_3_ch"/>
    <w:link w:val="Style_52"/>
  </w:style>
  <w:style w:styleId="Style_53" w:type="paragraph">
    <w:name w:val="WW8Num2z0"/>
    <w:link w:val="Style_53_ch"/>
    <w:rPr>
      <w:rFonts w:ascii="Symbol" w:hAnsi="Symbol"/>
    </w:rPr>
  </w:style>
  <w:style w:styleId="Style_53_ch" w:type="character">
    <w:name w:val="WW8Num2z0"/>
    <w:link w:val="Style_53"/>
    <w:rPr>
      <w:rFonts w:ascii="Symbol" w:hAnsi="Symbol"/>
    </w:rPr>
  </w:style>
  <w:style w:styleId="Style_8" w:type="paragraph">
    <w:name w:val="Содержимое таблицы"/>
    <w:basedOn w:val="Style_3"/>
    <w:link w:val="Style_8_ch"/>
    <w:pPr>
      <w:widowControl w:val="0"/>
      <w:ind/>
    </w:pPr>
  </w:style>
  <w:style w:styleId="Style_8_ch" w:type="character">
    <w:name w:val="Содержимое таблицы"/>
    <w:basedOn w:val="Style_3_ch"/>
    <w:link w:val="Style_8"/>
  </w:style>
  <w:style w:styleId="Style_4" w:type="paragraph">
    <w:name w:val="Hyperlink"/>
    <w:link w:val="Style_4_ch"/>
    <w:rPr>
      <w:u w:val="single"/>
    </w:rPr>
  </w:style>
  <w:style w:styleId="Style_4_ch" w:type="character">
    <w:name w:val="Hyperlink"/>
    <w:link w:val="Style_4"/>
    <w:rPr>
      <w:u w:val="single"/>
    </w:rPr>
  </w:style>
  <w:style w:styleId="Style_54" w:type="paragraph">
    <w:name w:val="Footnote"/>
    <w:link w:val="Style_54_ch"/>
    <w:pPr>
      <w:ind w:firstLine="851" w:left="0"/>
      <w:jc w:val="both"/>
    </w:pPr>
    <w:rPr>
      <w:rFonts w:ascii="XO Thames" w:hAnsi="XO Thames"/>
      <w:sz w:val="22"/>
    </w:rPr>
  </w:style>
  <w:style w:styleId="Style_54_ch" w:type="character">
    <w:name w:val="Footnote"/>
    <w:link w:val="Style_54"/>
    <w:rPr>
      <w:rFonts w:ascii="XO Thames" w:hAnsi="XO Thames"/>
      <w:sz w:val="22"/>
    </w:rPr>
  </w:style>
  <w:style w:styleId="Style_55" w:type="paragraph">
    <w:name w:val="heading 8"/>
    <w:basedOn w:val="Style_3"/>
    <w:next w:val="Style_3"/>
    <w:link w:val="Style_55_ch"/>
    <w:uiPriority w:val="9"/>
    <w:qFormat/>
    <w:pPr>
      <w:numPr>
        <w:ilvl w:val="7"/>
        <w:numId w:val="2"/>
      </w:numPr>
      <w:spacing w:after="60" w:before="240"/>
      <w:ind/>
      <w:outlineLvl w:val="7"/>
    </w:pPr>
    <w:rPr>
      <w:i w:val="1"/>
      <w:sz w:val="24"/>
    </w:rPr>
  </w:style>
  <w:style w:styleId="Style_55_ch" w:type="character">
    <w:name w:val="heading 8"/>
    <w:basedOn w:val="Style_3_ch"/>
    <w:link w:val="Style_55"/>
    <w:rPr>
      <w:i w:val="1"/>
      <w:sz w:val="24"/>
    </w:rPr>
  </w:style>
  <w:style w:styleId="Style_56" w:type="paragraph">
    <w:name w:val="toc 1"/>
    <w:next w:val="Style_3"/>
    <w:link w:val="Style_5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6_ch" w:type="character">
    <w:name w:val="toc 1"/>
    <w:link w:val="Style_56"/>
    <w:rPr>
      <w:rFonts w:ascii="XO Thames" w:hAnsi="XO Thames"/>
      <w:b w:val="1"/>
      <w:sz w:val="28"/>
    </w:rPr>
  </w:style>
  <w:style w:styleId="Style_57" w:type="paragraph">
    <w:name w:val="WW8Num23z1"/>
    <w:link w:val="Style_57_ch"/>
    <w:rPr>
      <w:rFonts w:ascii="Courier New" w:hAnsi="Courier New"/>
    </w:rPr>
  </w:style>
  <w:style w:styleId="Style_57_ch" w:type="character">
    <w:name w:val="WW8Num23z1"/>
    <w:link w:val="Style_57"/>
    <w:rPr>
      <w:rFonts w:ascii="Courier New" w:hAnsi="Courier New"/>
    </w:rPr>
  </w:style>
  <w:style w:styleId="Style_58" w:type="paragraph">
    <w:name w:val="Body Text Indent"/>
    <w:basedOn w:val="Style_3"/>
    <w:link w:val="Style_58_ch"/>
    <w:pPr>
      <w:ind w:firstLine="0" w:left="705" w:right="0"/>
    </w:pPr>
    <w:rPr>
      <w:sz w:val="26"/>
    </w:rPr>
  </w:style>
  <w:style w:styleId="Style_58_ch" w:type="character">
    <w:name w:val="Body Text Indent"/>
    <w:basedOn w:val="Style_3_ch"/>
    <w:link w:val="Style_58"/>
    <w:rPr>
      <w:sz w:val="26"/>
    </w:rPr>
  </w:style>
  <w:style w:styleId="Style_59" w:type="paragraph">
    <w:name w:val="WW8Num13z0"/>
    <w:link w:val="Style_59_ch"/>
    <w:rPr>
      <w:sz w:val="40"/>
    </w:rPr>
  </w:style>
  <w:style w:styleId="Style_59_ch" w:type="character">
    <w:name w:val="WW8Num13z0"/>
    <w:link w:val="Style_59"/>
    <w:rPr>
      <w:sz w:val="40"/>
    </w:rPr>
  </w:style>
  <w:style w:styleId="Style_60" w:type="paragraph">
    <w:name w:val="Header and Footer"/>
    <w:link w:val="Style_60_ch"/>
    <w:pPr>
      <w:spacing w:line="240" w:lineRule="auto"/>
      <w:ind/>
      <w:jc w:val="both"/>
    </w:pPr>
    <w:rPr>
      <w:rFonts w:ascii="XO Thames" w:hAnsi="XO Thames"/>
      <w:sz w:val="20"/>
    </w:rPr>
  </w:style>
  <w:style w:styleId="Style_60_ch" w:type="character">
    <w:name w:val="Header and Footer"/>
    <w:link w:val="Style_60"/>
    <w:rPr>
      <w:rFonts w:ascii="XO Thames" w:hAnsi="XO Thames"/>
      <w:sz w:val="20"/>
    </w:rPr>
  </w:style>
  <w:style w:styleId="Style_61" w:type="paragraph">
    <w:name w:val="Абзац списка"/>
    <w:basedOn w:val="Style_3"/>
    <w:link w:val="Style_61_ch"/>
    <w:pPr>
      <w:widowControl w:val="1"/>
      <w:spacing w:after="0" w:before="0"/>
      <w:ind w:firstLine="0" w:left="720" w:right="0"/>
      <w:contextualSpacing w:val="1"/>
    </w:pPr>
    <w:rPr>
      <w:sz w:val="28"/>
    </w:rPr>
  </w:style>
  <w:style w:styleId="Style_61_ch" w:type="character">
    <w:name w:val="Абзац списка"/>
    <w:basedOn w:val="Style_3_ch"/>
    <w:link w:val="Style_61"/>
    <w:rPr>
      <w:sz w:val="28"/>
    </w:rPr>
  </w:style>
  <w:style w:styleId="Style_62" w:type="paragraph">
    <w:name w:val="WW8Num7z0"/>
    <w:link w:val="Style_62_ch"/>
  </w:style>
  <w:style w:styleId="Style_62_ch" w:type="character">
    <w:name w:val="WW8Num7z0"/>
    <w:link w:val="Style_62"/>
  </w:style>
  <w:style w:styleId="Style_63" w:type="paragraph">
    <w:name w:val="за"/>
    <w:basedOn w:val="Style_3"/>
    <w:next w:val="Style_3"/>
    <w:link w:val="Style_63_ch"/>
    <w:pPr>
      <w:keepNext w:val="1"/>
      <w:ind/>
      <w:jc w:val="center"/>
    </w:pPr>
    <w:rPr>
      <w:b w:val="1"/>
      <w:sz w:val="22"/>
      <w:u w:val="single"/>
    </w:rPr>
  </w:style>
  <w:style w:styleId="Style_63_ch" w:type="character">
    <w:name w:val="за"/>
    <w:basedOn w:val="Style_3_ch"/>
    <w:link w:val="Style_63"/>
    <w:rPr>
      <w:b w:val="1"/>
      <w:sz w:val="22"/>
      <w:u w:val="single"/>
    </w:rPr>
  </w:style>
  <w:style w:styleId="Style_64" w:type="paragraph">
    <w:name w:val="WW8Num5z1"/>
    <w:link w:val="Style_64_ch"/>
    <w:rPr>
      <w:rFonts w:ascii="Courier New" w:hAnsi="Courier New"/>
    </w:rPr>
  </w:style>
  <w:style w:styleId="Style_64_ch" w:type="character">
    <w:name w:val="WW8Num5z1"/>
    <w:link w:val="Style_64"/>
    <w:rPr>
      <w:rFonts w:ascii="Courier New" w:hAnsi="Courier New"/>
    </w:rPr>
  </w:style>
  <w:style w:styleId="Style_65" w:type="paragraph">
    <w:name w:val="toc 9"/>
    <w:next w:val="Style_3"/>
    <w:link w:val="Style_6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5_ch" w:type="character">
    <w:name w:val="toc 9"/>
    <w:link w:val="Style_65"/>
    <w:rPr>
      <w:rFonts w:ascii="XO Thames" w:hAnsi="XO Thames"/>
      <w:sz w:val="28"/>
    </w:rPr>
  </w:style>
  <w:style w:styleId="Style_66" w:type="paragraph">
    <w:name w:val="WW8Num26z2"/>
    <w:link w:val="Style_66_ch"/>
    <w:rPr>
      <w:rFonts w:ascii="Wingdings" w:hAnsi="Wingdings"/>
    </w:rPr>
  </w:style>
  <w:style w:styleId="Style_66_ch" w:type="character">
    <w:name w:val="WW8Num26z2"/>
    <w:link w:val="Style_66"/>
    <w:rPr>
      <w:rFonts w:ascii="Wingdings" w:hAnsi="Wingdings"/>
    </w:rPr>
  </w:style>
  <w:style w:styleId="Style_67" w:type="paragraph">
    <w:name w:val="WW8Num8z1"/>
    <w:link w:val="Style_67_ch"/>
    <w:rPr>
      <w:rFonts w:ascii="Courier New" w:hAnsi="Courier New"/>
    </w:rPr>
  </w:style>
  <w:style w:styleId="Style_67_ch" w:type="character">
    <w:name w:val="WW8Num8z1"/>
    <w:link w:val="Style_67"/>
    <w:rPr>
      <w:rFonts w:ascii="Courier New" w:hAnsi="Courier New"/>
    </w:rPr>
  </w:style>
  <w:style w:styleId="Style_68" w:type="paragraph">
    <w:name w:val=" Знак"/>
    <w:basedOn w:val="Style_3"/>
    <w:link w:val="Style_68_ch"/>
    <w:pPr>
      <w:spacing w:after="160" w:before="0" w:line="240" w:lineRule="exact"/>
      <w:ind/>
      <w:jc w:val="right"/>
    </w:pPr>
  </w:style>
  <w:style w:styleId="Style_68_ch" w:type="character">
    <w:name w:val=" Знак"/>
    <w:basedOn w:val="Style_3_ch"/>
    <w:link w:val="Style_68"/>
  </w:style>
  <w:style w:styleId="Style_69" w:type="paragraph">
    <w:name w:val="Основной текст Знак"/>
    <w:link w:val="Style_69_ch"/>
    <w:rPr>
      <w:b w:val="1"/>
      <w:sz w:val="28"/>
    </w:rPr>
  </w:style>
  <w:style w:styleId="Style_69_ch" w:type="character">
    <w:name w:val="Основной текст Знак"/>
    <w:link w:val="Style_69"/>
    <w:rPr>
      <w:b w:val="1"/>
      <w:sz w:val="28"/>
    </w:rPr>
  </w:style>
  <w:style w:styleId="Style_70" w:type="paragraph">
    <w:name w:val="WW8Num8z2"/>
    <w:link w:val="Style_70_ch"/>
    <w:rPr>
      <w:rFonts w:ascii="Wingdings" w:hAnsi="Wingdings"/>
    </w:rPr>
  </w:style>
  <w:style w:styleId="Style_70_ch" w:type="character">
    <w:name w:val="WW8Num8z2"/>
    <w:link w:val="Style_70"/>
    <w:rPr>
      <w:rFonts w:ascii="Wingdings" w:hAnsi="Wingdings"/>
    </w:rPr>
  </w:style>
  <w:style w:styleId="Style_71" w:type="paragraph">
    <w:name w:val="toc 8"/>
    <w:next w:val="Style_3"/>
    <w:link w:val="Style_7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1_ch" w:type="character">
    <w:name w:val="toc 8"/>
    <w:link w:val="Style_71"/>
    <w:rPr>
      <w:rFonts w:ascii="XO Thames" w:hAnsi="XO Thames"/>
      <w:sz w:val="28"/>
    </w:rPr>
  </w:style>
  <w:style w:styleId="Style_72" w:type="paragraph">
    <w:name w:val="Body Text 2"/>
    <w:basedOn w:val="Style_3"/>
    <w:link w:val="Style_72_ch"/>
    <w:pPr>
      <w:widowControl w:val="1"/>
      <w:ind w:firstLine="709" w:left="0" w:right="0"/>
      <w:jc w:val="both"/>
    </w:pPr>
    <w:rPr>
      <w:sz w:val="28"/>
    </w:rPr>
  </w:style>
  <w:style w:styleId="Style_72_ch" w:type="character">
    <w:name w:val="Body Text 2"/>
    <w:basedOn w:val="Style_3_ch"/>
    <w:link w:val="Style_72"/>
    <w:rPr>
      <w:sz w:val="28"/>
    </w:rPr>
  </w:style>
  <w:style w:styleId="Style_73" w:type="paragraph">
    <w:name w:val="Style4"/>
    <w:basedOn w:val="Style_3"/>
    <w:link w:val="Style_73_ch"/>
    <w:pPr>
      <w:spacing w:line="277" w:lineRule="exact"/>
      <w:ind w:firstLine="845" w:left="0" w:right="0"/>
      <w:jc w:val="both"/>
    </w:pPr>
    <w:rPr>
      <w:sz w:val="24"/>
    </w:rPr>
  </w:style>
  <w:style w:styleId="Style_73_ch" w:type="character">
    <w:name w:val="Style4"/>
    <w:basedOn w:val="Style_3_ch"/>
    <w:link w:val="Style_73"/>
    <w:rPr>
      <w:sz w:val="24"/>
    </w:rPr>
  </w:style>
  <w:style w:styleId="Style_74" w:type="paragraph">
    <w:name w:val="WW8Num21z2"/>
    <w:link w:val="Style_74_ch"/>
    <w:rPr>
      <w:rFonts w:ascii="Wingdings" w:hAnsi="Wingdings"/>
    </w:rPr>
  </w:style>
  <w:style w:styleId="Style_74_ch" w:type="character">
    <w:name w:val="WW8Num21z2"/>
    <w:link w:val="Style_74"/>
    <w:rPr>
      <w:rFonts w:ascii="Wingdings" w:hAnsi="Wingdings"/>
    </w:rPr>
  </w:style>
  <w:style w:styleId="Style_75" w:type="paragraph">
    <w:name w:val="Знак Знак1 Знак"/>
    <w:basedOn w:val="Style_3"/>
    <w:link w:val="Style_75_ch"/>
    <w:pPr>
      <w:spacing w:after="160" w:before="0" w:line="240" w:lineRule="exact"/>
      <w:ind/>
      <w:jc w:val="right"/>
    </w:pPr>
  </w:style>
  <w:style w:styleId="Style_75_ch" w:type="character">
    <w:name w:val="Знак Знак1 Знак"/>
    <w:basedOn w:val="Style_3_ch"/>
    <w:link w:val="Style_75"/>
  </w:style>
  <w:style w:styleId="Style_40" w:type="paragraph">
    <w:name w:val="Основной шрифт абзаца"/>
    <w:link w:val="Style_40_ch"/>
  </w:style>
  <w:style w:styleId="Style_40_ch" w:type="character">
    <w:name w:val="Основной шрифт абзаца"/>
    <w:link w:val="Style_40"/>
  </w:style>
  <w:style w:styleId="Style_76" w:type="paragraph">
    <w:name w:val="WW8Num25z0"/>
    <w:link w:val="Style_76_ch"/>
  </w:style>
  <w:style w:styleId="Style_76_ch" w:type="character">
    <w:name w:val="WW8Num25z0"/>
    <w:link w:val="Style_76"/>
  </w:style>
  <w:style w:styleId="Style_77" w:type="paragraph">
    <w:name w:val="Font Style26"/>
    <w:link w:val="Style_77_ch"/>
    <w:rPr>
      <w:rFonts w:ascii="Times New Roman" w:hAnsi="Times New Roman"/>
      <w:sz w:val="22"/>
    </w:rPr>
  </w:style>
  <w:style w:styleId="Style_77_ch" w:type="character">
    <w:name w:val="Font Style26"/>
    <w:link w:val="Style_77"/>
    <w:rPr>
      <w:rFonts w:ascii="Times New Roman" w:hAnsi="Times New Roman"/>
      <w:sz w:val="22"/>
    </w:rPr>
  </w:style>
  <w:style w:styleId="Style_78" w:type="paragraph">
    <w:name w:val="toc 5"/>
    <w:next w:val="Style_3"/>
    <w:link w:val="Style_7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8_ch" w:type="character">
    <w:name w:val="toc 5"/>
    <w:link w:val="Style_78"/>
    <w:rPr>
      <w:rFonts w:ascii="XO Thames" w:hAnsi="XO Thames"/>
      <w:sz w:val="28"/>
    </w:rPr>
  </w:style>
  <w:style w:styleId="Style_79" w:type="paragraph">
    <w:name w:val="WW8Num23z2"/>
    <w:link w:val="Style_79_ch"/>
    <w:rPr>
      <w:rFonts w:ascii="Wingdings" w:hAnsi="Wingdings"/>
    </w:rPr>
  </w:style>
  <w:style w:styleId="Style_79_ch" w:type="character">
    <w:name w:val="WW8Num23z2"/>
    <w:link w:val="Style_79"/>
    <w:rPr>
      <w:rFonts w:ascii="Wingdings" w:hAnsi="Wingdings"/>
    </w:rPr>
  </w:style>
  <w:style w:styleId="Style_80" w:type="paragraph">
    <w:name w:val="WW8Num27z0"/>
    <w:link w:val="Style_80_ch"/>
    <w:rPr>
      <w:rFonts w:ascii="Symbol" w:hAnsi="Symbol"/>
    </w:rPr>
  </w:style>
  <w:style w:styleId="Style_80_ch" w:type="character">
    <w:name w:val="WW8Num27z0"/>
    <w:link w:val="Style_80"/>
    <w:rPr>
      <w:rFonts w:ascii="Symbol" w:hAnsi="Symbol"/>
    </w:rPr>
  </w:style>
  <w:style w:styleId="Style_81" w:type="paragraph">
    <w:name w:val="Основной текст 3"/>
    <w:basedOn w:val="Style_3"/>
    <w:link w:val="Style_81_ch"/>
    <w:pPr>
      <w:ind/>
      <w:jc w:val="both"/>
    </w:pPr>
    <w:rPr>
      <w:sz w:val="26"/>
    </w:rPr>
  </w:style>
  <w:style w:styleId="Style_81_ch" w:type="character">
    <w:name w:val="Основной текст 3"/>
    <w:basedOn w:val="Style_3_ch"/>
    <w:link w:val="Style_81"/>
    <w:rPr>
      <w:sz w:val="26"/>
    </w:rPr>
  </w:style>
  <w:style w:styleId="Style_82" w:type="paragraph">
    <w:name w:val="WW8Num26z0"/>
    <w:link w:val="Style_82_ch"/>
    <w:rPr>
      <w:rFonts w:ascii="Symbol" w:hAnsi="Symbol"/>
    </w:rPr>
  </w:style>
  <w:style w:styleId="Style_82_ch" w:type="character">
    <w:name w:val="WW8Num26z0"/>
    <w:link w:val="Style_82"/>
    <w:rPr>
      <w:rFonts w:ascii="Symbol" w:hAnsi="Symbol"/>
    </w:rPr>
  </w:style>
  <w:style w:styleId="Style_83" w:type="paragraph">
    <w:name w:val="WW8Num28z0"/>
    <w:link w:val="Style_83_ch"/>
  </w:style>
  <w:style w:styleId="Style_83_ch" w:type="character">
    <w:name w:val="WW8Num28z0"/>
    <w:link w:val="Style_83"/>
  </w:style>
  <w:style w:styleId="Style_84" w:type="paragraph">
    <w:name w:val="FollowedHyperlink"/>
    <w:link w:val="Style_84_ch"/>
    <w:rPr>
      <w:color w:val="800080"/>
      <w:u w:val="single"/>
    </w:rPr>
  </w:style>
  <w:style w:styleId="Style_84_ch" w:type="character">
    <w:name w:val="FollowedHyperlink"/>
    <w:link w:val="Style_84"/>
    <w:rPr>
      <w:color w:val="800080"/>
      <w:u w:val="single"/>
    </w:rPr>
  </w:style>
  <w:style w:styleId="Style_85" w:type="paragraph">
    <w:name w:val="Указатель"/>
    <w:basedOn w:val="Style_3"/>
    <w:link w:val="Style_85_ch"/>
    <w:rPr>
      <w:rFonts w:ascii="PT Astra Serif" w:hAnsi="PT Astra Serif"/>
    </w:rPr>
  </w:style>
  <w:style w:styleId="Style_85_ch" w:type="character">
    <w:name w:val="Указатель"/>
    <w:basedOn w:val="Style_3_ch"/>
    <w:link w:val="Style_85"/>
    <w:rPr>
      <w:rFonts w:ascii="PT Astra Serif" w:hAnsi="PT Astra Serif"/>
    </w:rPr>
  </w:style>
  <w:style w:styleId="Style_86" w:type="paragraph">
    <w:name w:val="Subtitle"/>
    <w:next w:val="Style_3"/>
    <w:link w:val="Style_8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6_ch" w:type="character">
    <w:name w:val="Subtitle"/>
    <w:link w:val="Style_86"/>
    <w:rPr>
      <w:rFonts w:ascii="XO Thames" w:hAnsi="XO Thames"/>
      <w:i w:val="1"/>
      <w:sz w:val="24"/>
    </w:rPr>
  </w:style>
  <w:style w:styleId="Style_87" w:type="paragraph">
    <w:name w:val="Содержимое врезки"/>
    <w:basedOn w:val="Style_3"/>
    <w:link w:val="Style_87_ch"/>
  </w:style>
  <w:style w:styleId="Style_87_ch" w:type="character">
    <w:name w:val="Содержимое врезки"/>
    <w:basedOn w:val="Style_3_ch"/>
    <w:link w:val="Style_87"/>
  </w:style>
  <w:style w:styleId="Style_88" w:type="paragraph">
    <w:name w:val="Основной текст с отступом 2"/>
    <w:basedOn w:val="Style_3"/>
    <w:link w:val="Style_88_ch"/>
    <w:pPr>
      <w:ind w:firstLine="708" w:left="0" w:right="0"/>
      <w:jc w:val="both"/>
    </w:pPr>
    <w:rPr>
      <w:sz w:val="26"/>
    </w:rPr>
  </w:style>
  <w:style w:styleId="Style_88_ch" w:type="character">
    <w:name w:val="Основной текст с отступом 2"/>
    <w:basedOn w:val="Style_3_ch"/>
    <w:link w:val="Style_88"/>
    <w:rPr>
      <w:sz w:val="26"/>
    </w:rPr>
  </w:style>
  <w:style w:styleId="Style_89" w:type="paragraph">
    <w:name w:val="WW8Num29z1"/>
    <w:link w:val="Style_89_ch"/>
    <w:rPr>
      <w:rFonts w:ascii="Courier New" w:hAnsi="Courier New"/>
    </w:rPr>
  </w:style>
  <w:style w:styleId="Style_89_ch" w:type="character">
    <w:name w:val="WW8Num29z1"/>
    <w:link w:val="Style_89"/>
    <w:rPr>
      <w:rFonts w:ascii="Courier New" w:hAnsi="Courier New"/>
    </w:rPr>
  </w:style>
  <w:style w:styleId="Style_90" w:type="paragraph">
    <w:name w:val="Основной текст с отступом 3"/>
    <w:basedOn w:val="Style_3"/>
    <w:link w:val="Style_90_ch"/>
    <w:pPr>
      <w:widowControl w:val="1"/>
      <w:ind w:firstLine="0" w:left="508" w:right="0"/>
      <w:jc w:val="both"/>
    </w:pPr>
    <w:rPr>
      <w:sz w:val="24"/>
    </w:rPr>
  </w:style>
  <w:style w:styleId="Style_90_ch" w:type="character">
    <w:name w:val="Основной текст с отступом 3"/>
    <w:basedOn w:val="Style_3_ch"/>
    <w:link w:val="Style_90"/>
    <w:rPr>
      <w:sz w:val="24"/>
    </w:rPr>
  </w:style>
  <w:style w:styleId="Style_91" w:type="paragraph">
    <w:name w:val="Title"/>
    <w:next w:val="Style_3"/>
    <w:link w:val="Style_9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1_ch" w:type="character">
    <w:name w:val="Title"/>
    <w:link w:val="Style_91"/>
    <w:rPr>
      <w:rFonts w:ascii="XO Thames" w:hAnsi="XO Thames"/>
      <w:b w:val="1"/>
      <w:caps w:val="1"/>
      <w:sz w:val="40"/>
    </w:rPr>
  </w:style>
  <w:style w:styleId="Style_92" w:type="paragraph">
    <w:name w:val="heading 4"/>
    <w:basedOn w:val="Style_3"/>
    <w:next w:val="Style_3"/>
    <w:link w:val="Style_92_ch"/>
    <w:uiPriority w:val="9"/>
    <w:qFormat/>
    <w:pPr>
      <w:keepNext w:val="1"/>
      <w:widowControl w:val="1"/>
      <w:numPr>
        <w:ilvl w:val="3"/>
        <w:numId w:val="2"/>
      </w:numPr>
      <w:ind/>
      <w:jc w:val="both"/>
      <w:outlineLvl w:val="3"/>
    </w:pPr>
    <w:rPr>
      <w:color w:val="0000FF"/>
      <w:sz w:val="24"/>
    </w:rPr>
  </w:style>
  <w:style w:styleId="Style_92_ch" w:type="character">
    <w:name w:val="heading 4"/>
    <w:basedOn w:val="Style_3_ch"/>
    <w:link w:val="Style_92"/>
    <w:rPr>
      <w:color w:val="0000FF"/>
      <w:sz w:val="24"/>
    </w:rPr>
  </w:style>
  <w:style w:styleId="Style_93" w:type="paragraph">
    <w:name w:val="caption"/>
    <w:basedOn w:val="Style_3"/>
    <w:link w:val="Style_93_ch"/>
    <w:pPr>
      <w:spacing w:after="120" w:before="120"/>
      <w:ind/>
    </w:pPr>
    <w:rPr>
      <w:rFonts w:ascii="PT Astra Serif" w:hAnsi="PT Astra Serif"/>
      <w:i w:val="1"/>
      <w:sz w:val="24"/>
    </w:rPr>
  </w:style>
  <w:style w:styleId="Style_93_ch" w:type="character">
    <w:name w:val="caption"/>
    <w:basedOn w:val="Style_3_ch"/>
    <w:link w:val="Style_93"/>
    <w:rPr>
      <w:rFonts w:ascii="PT Astra Serif" w:hAnsi="PT Astra Serif"/>
      <w:i w:val="1"/>
      <w:sz w:val="24"/>
    </w:rPr>
  </w:style>
  <w:style w:styleId="Style_94" w:type="paragraph">
    <w:name w:val="WW8Num11z0"/>
    <w:link w:val="Style_94_ch"/>
  </w:style>
  <w:style w:styleId="Style_94_ch" w:type="character">
    <w:name w:val="WW8Num11z0"/>
    <w:link w:val="Style_94"/>
  </w:style>
  <w:style w:styleId="Style_95" w:type="paragraph">
    <w:name w:val="Текст выноски"/>
    <w:basedOn w:val="Style_3"/>
    <w:link w:val="Style_95_ch"/>
    <w:rPr>
      <w:rFonts w:ascii="Tahoma" w:hAnsi="Tahoma"/>
      <w:sz w:val="16"/>
    </w:rPr>
  </w:style>
  <w:style w:styleId="Style_95_ch" w:type="character">
    <w:name w:val="Текст выноски"/>
    <w:basedOn w:val="Style_3_ch"/>
    <w:link w:val="Style_95"/>
    <w:rPr>
      <w:rFonts w:ascii="Tahoma" w:hAnsi="Tahoma"/>
      <w:sz w:val="16"/>
    </w:rPr>
  </w:style>
  <w:style w:styleId="Style_96" w:type="paragraph">
    <w:name w:val="WW8Num8z0"/>
    <w:link w:val="Style_96_ch"/>
    <w:rPr>
      <w:rFonts w:ascii="Symbol" w:hAnsi="Symbol"/>
    </w:rPr>
  </w:style>
  <w:style w:styleId="Style_96_ch" w:type="character">
    <w:name w:val="WW8Num8z0"/>
    <w:link w:val="Style_96"/>
    <w:rPr>
      <w:rFonts w:ascii="Symbol" w:hAnsi="Symbol"/>
    </w:rPr>
  </w:style>
  <w:style w:styleId="Style_97" w:type="paragraph">
    <w:name w:val="WW8Num26z1"/>
    <w:link w:val="Style_97_ch"/>
    <w:rPr>
      <w:rFonts w:ascii="Courier New" w:hAnsi="Courier New"/>
    </w:rPr>
  </w:style>
  <w:style w:styleId="Style_97_ch" w:type="character">
    <w:name w:val="WW8Num26z1"/>
    <w:link w:val="Style_97"/>
    <w:rPr>
      <w:rFonts w:ascii="Courier New" w:hAnsi="Courier New"/>
    </w:rPr>
  </w:style>
  <w:style w:styleId="Style_98" w:type="paragraph">
    <w:name w:val="WW8Num5z2"/>
    <w:link w:val="Style_98_ch"/>
    <w:rPr>
      <w:rFonts w:ascii="Wingdings" w:hAnsi="Wingdings"/>
    </w:rPr>
  </w:style>
  <w:style w:styleId="Style_98_ch" w:type="character">
    <w:name w:val="WW8Num5z2"/>
    <w:link w:val="Style_98"/>
    <w:rPr>
      <w:rFonts w:ascii="Wingdings" w:hAnsi="Wingdings"/>
    </w:rPr>
  </w:style>
  <w:style w:styleId="Style_99" w:type="paragraph">
    <w:name w:val="heading 2"/>
    <w:basedOn w:val="Style_3"/>
    <w:next w:val="Style_3"/>
    <w:link w:val="Style_99_ch"/>
    <w:uiPriority w:val="9"/>
    <w:qFormat/>
    <w:pPr>
      <w:keepNext w:val="1"/>
      <w:numPr>
        <w:ilvl w:val="1"/>
        <w:numId w:val="2"/>
      </w:numPr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99_ch" w:type="character">
    <w:name w:val="heading 2"/>
    <w:basedOn w:val="Style_3_ch"/>
    <w:link w:val="Style_99"/>
    <w:rPr>
      <w:rFonts w:ascii="Arial" w:hAnsi="Arial"/>
      <w:b w:val="1"/>
      <w:i w:val="1"/>
      <w:sz w:val="28"/>
    </w:rPr>
  </w:style>
  <w:style w:styleId="Style_100" w:type="paragraph">
    <w:name w:val="WW8Num19z0"/>
    <w:link w:val="Style_100_ch"/>
    <w:rPr>
      <w:b w:val="1"/>
      <w:sz w:val="32"/>
    </w:rPr>
  </w:style>
  <w:style w:styleId="Style_100_ch" w:type="character">
    <w:name w:val="WW8Num19z0"/>
    <w:link w:val="Style_100"/>
    <w:rPr>
      <w:b w:val="1"/>
      <w:sz w:val="32"/>
    </w:rPr>
  </w:style>
  <w:style w:styleId="Style_101" w:type="paragraph">
    <w:name w:val="WW8Num21z1"/>
    <w:link w:val="Style_101_ch"/>
    <w:rPr>
      <w:rFonts w:ascii="Courier New" w:hAnsi="Courier New"/>
    </w:rPr>
  </w:style>
  <w:style w:styleId="Style_101_ch" w:type="character">
    <w:name w:val="WW8Num21z1"/>
    <w:link w:val="Style_101"/>
    <w:rPr>
      <w:rFonts w:ascii="Courier New" w:hAnsi="Courier New"/>
    </w:rPr>
  </w:style>
  <w:style w:styleId="Style_102" w:type="paragraph">
    <w:name w:val="heading 6"/>
    <w:basedOn w:val="Style_3"/>
    <w:next w:val="Style_3"/>
    <w:link w:val="Style_102_ch"/>
    <w:uiPriority w:val="9"/>
    <w:qFormat/>
    <w:pPr>
      <w:keepNext w:val="1"/>
      <w:widowControl w:val="1"/>
      <w:numPr>
        <w:ilvl w:val="5"/>
        <w:numId w:val="2"/>
      </w:numPr>
      <w:ind/>
      <w:jc w:val="center"/>
      <w:outlineLvl w:val="5"/>
    </w:pPr>
    <w:rPr>
      <w:color w:val="0000FF"/>
      <w:sz w:val="24"/>
    </w:rPr>
  </w:style>
  <w:style w:styleId="Style_102_ch" w:type="character">
    <w:name w:val="heading 6"/>
    <w:basedOn w:val="Style_3_ch"/>
    <w:link w:val="Style_102"/>
    <w:rPr>
      <w:color w:val="0000FF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2024-10-03T08:20:50Z</dcterms:modified>
</cp:coreProperties>
</file>