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C" w:rsidRDefault="002679CC" w:rsidP="002679CC">
      <w:pPr>
        <w:spacing w:after="0" w:line="240" w:lineRule="auto"/>
        <w:jc w:val="center"/>
        <w:rPr>
          <w:sz w:val="28"/>
          <w:szCs w:val="24"/>
        </w:rPr>
      </w:pPr>
      <w:r w:rsidRPr="002679CC">
        <w:rPr>
          <w:sz w:val="28"/>
          <w:szCs w:val="24"/>
        </w:rPr>
        <w:t xml:space="preserve">Порядок направления пациентов (работники и ФГГС) в ФГБУ </w:t>
      </w:r>
    </w:p>
    <w:p w:rsidR="002679CC" w:rsidRPr="002679CC" w:rsidRDefault="002679CC" w:rsidP="002679CC">
      <w:pPr>
        <w:spacing w:after="0" w:line="240" w:lineRule="auto"/>
        <w:jc w:val="center"/>
        <w:rPr>
          <w:sz w:val="28"/>
          <w:szCs w:val="24"/>
        </w:rPr>
      </w:pPr>
      <w:r w:rsidRPr="002679CC">
        <w:rPr>
          <w:sz w:val="28"/>
          <w:szCs w:val="24"/>
        </w:rPr>
        <w:t>«</w:t>
      </w:r>
      <w:proofErr w:type="spellStart"/>
      <w:r w:rsidRPr="002679CC">
        <w:rPr>
          <w:sz w:val="28"/>
          <w:szCs w:val="24"/>
        </w:rPr>
        <w:t>Северо-Кавказский</w:t>
      </w:r>
      <w:proofErr w:type="spellEnd"/>
      <w:r w:rsidRPr="002679CC">
        <w:rPr>
          <w:sz w:val="28"/>
          <w:szCs w:val="24"/>
        </w:rPr>
        <w:t xml:space="preserve"> специализированный</w:t>
      </w:r>
    </w:p>
    <w:p w:rsidR="002679CC" w:rsidRPr="002679CC" w:rsidRDefault="002679CC" w:rsidP="002679CC">
      <w:pPr>
        <w:spacing w:after="0" w:line="240" w:lineRule="auto"/>
        <w:jc w:val="center"/>
        <w:rPr>
          <w:sz w:val="28"/>
          <w:szCs w:val="24"/>
        </w:rPr>
      </w:pPr>
      <w:r w:rsidRPr="002679CC">
        <w:rPr>
          <w:sz w:val="28"/>
          <w:szCs w:val="24"/>
        </w:rPr>
        <w:t>санаторно-реабилитационный центр МЧС России»</w:t>
      </w:r>
    </w:p>
    <w:p w:rsidR="002679CC" w:rsidRDefault="002679CC" w:rsidP="002679CC">
      <w:pPr>
        <w:spacing w:after="0" w:line="240" w:lineRule="auto"/>
        <w:jc w:val="center"/>
        <w:rPr>
          <w:sz w:val="28"/>
          <w:szCs w:val="24"/>
        </w:rPr>
      </w:pPr>
      <w:r w:rsidRPr="002679CC">
        <w:rPr>
          <w:sz w:val="28"/>
          <w:szCs w:val="24"/>
        </w:rPr>
        <w:t xml:space="preserve"> для оказания специализированной медицинской помощи</w:t>
      </w:r>
    </w:p>
    <w:p w:rsidR="002679CC" w:rsidRPr="002679CC" w:rsidRDefault="002679CC" w:rsidP="002679CC">
      <w:pPr>
        <w:spacing w:after="0" w:line="240" w:lineRule="auto"/>
        <w:jc w:val="center"/>
        <w:rPr>
          <w:sz w:val="28"/>
          <w:szCs w:val="24"/>
        </w:rPr>
      </w:pPr>
    </w:p>
    <w:p w:rsidR="002679CC" w:rsidRPr="007E23CE" w:rsidRDefault="002679CC" w:rsidP="002679CC">
      <w:pPr>
        <w:suppressAutoHyphens/>
        <w:autoSpaceDN w:val="0"/>
        <w:spacing w:after="0" w:line="100" w:lineRule="atLeast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Информируем Вас о продолжении оказании помощи по м</w:t>
      </w:r>
      <w:r w:rsidRPr="001A2C01">
        <w:rPr>
          <w:rFonts w:eastAsia="SimSun"/>
          <w:kern w:val="3"/>
          <w:sz w:val="28"/>
          <w:szCs w:val="28"/>
          <w:lang w:eastAsia="zh-CN" w:bidi="hi-IN"/>
        </w:rPr>
        <w:t>едицинск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ой реабилитации за счет средств </w:t>
      </w:r>
      <w:r w:rsidRPr="00C36698">
        <w:rPr>
          <w:rFonts w:eastAsia="SimSun"/>
          <w:b/>
          <w:kern w:val="3"/>
          <w:sz w:val="28"/>
          <w:szCs w:val="28"/>
          <w:u w:val="single"/>
          <w:lang w:eastAsia="zh-CN" w:bidi="hi-IN"/>
        </w:rPr>
        <w:t>Федерального фонда ОМС</w:t>
      </w:r>
      <w:r w:rsidRPr="001A2C01">
        <w:rPr>
          <w:rFonts w:eastAsia="SimSun"/>
          <w:kern w:val="3"/>
          <w:sz w:val="28"/>
          <w:szCs w:val="28"/>
          <w:lang w:eastAsia="zh-CN" w:bidi="hi-IN"/>
        </w:rPr>
        <w:t>.</w:t>
      </w:r>
      <w:r>
        <w:rPr>
          <w:bCs/>
          <w:color w:val="22272F"/>
          <w:kern w:val="36"/>
          <w:sz w:val="28"/>
          <w:szCs w:val="28"/>
        </w:rPr>
        <w:tab/>
      </w:r>
    </w:p>
    <w:p w:rsidR="002679CC" w:rsidRDefault="002679CC" w:rsidP="002679CC">
      <w:pPr>
        <w:pStyle w:val="consplusnormalmrcssattr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</w:pPr>
      <w:r w:rsidRPr="008A4E82">
        <w:rPr>
          <w:bCs/>
          <w:color w:val="000000" w:themeColor="text1"/>
          <w:kern w:val="36"/>
          <w:sz w:val="28"/>
          <w:szCs w:val="28"/>
        </w:rPr>
        <w:t>ФГБУ СКССРЦ МЧС России оказывает медицинск</w:t>
      </w:r>
      <w:r>
        <w:rPr>
          <w:bCs/>
          <w:color w:val="000000" w:themeColor="text1"/>
          <w:kern w:val="36"/>
          <w:sz w:val="28"/>
          <w:szCs w:val="28"/>
        </w:rPr>
        <w:t>ую</w:t>
      </w:r>
      <w:r w:rsidRPr="008A4E82">
        <w:rPr>
          <w:bCs/>
          <w:color w:val="000000" w:themeColor="text1"/>
          <w:kern w:val="36"/>
          <w:sz w:val="28"/>
          <w:szCs w:val="28"/>
        </w:rPr>
        <w:t xml:space="preserve"> реабилитаци</w:t>
      </w:r>
      <w:r>
        <w:rPr>
          <w:bCs/>
          <w:color w:val="000000" w:themeColor="text1"/>
          <w:kern w:val="36"/>
          <w:sz w:val="28"/>
          <w:szCs w:val="28"/>
        </w:rPr>
        <w:t>ю</w:t>
      </w:r>
      <w:r w:rsidRPr="008A4E82">
        <w:rPr>
          <w:bCs/>
          <w:color w:val="000000" w:themeColor="text1"/>
          <w:kern w:val="36"/>
          <w:sz w:val="28"/>
          <w:szCs w:val="28"/>
        </w:rPr>
        <w:t xml:space="preserve"> в рамках базовой программы ОМС (по полису)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в</w:t>
      </w:r>
      <w:proofErr w:type="gramEnd"/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:</w:t>
      </w:r>
    </w:p>
    <w:p w:rsidR="002679CC" w:rsidRPr="008A4E82" w:rsidRDefault="002679CC" w:rsidP="002679CC">
      <w:pPr>
        <w:pStyle w:val="consplusnormalmrcssattr"/>
        <w:shd w:val="clear" w:color="auto" w:fill="FFFFFF"/>
        <w:spacing w:before="0" w:beforeAutospacing="0" w:after="0" w:afterAutospacing="0" w:line="240" w:lineRule="atLeast"/>
        <w:ind w:firstLine="540"/>
        <w:jc w:val="both"/>
        <w:rPr>
          <w:bCs/>
          <w:color w:val="000000" w:themeColor="text1"/>
          <w:kern w:val="36"/>
          <w:sz w:val="28"/>
          <w:szCs w:val="28"/>
        </w:rPr>
      </w:pP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7E23CE">
        <w:rPr>
          <w:rFonts w:eastAsia="SimSun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>стационаре</w:t>
      </w:r>
      <w:proofErr w:type="gramEnd"/>
      <w:r w:rsidRPr="007E23CE">
        <w:rPr>
          <w:rFonts w:eastAsia="SimSun" w:cs="Mangal"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 круглосуточного пребывания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, по группам заболеваний:</w:t>
      </w:r>
    </w:p>
    <w:p w:rsidR="002679CC" w:rsidRDefault="002679CC" w:rsidP="002679CC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- медицинская реабилитация пациентов с заболеваниями опорно-двигательного аппарата и периферической нервной системы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DA112B">
        <w:rPr>
          <w:rFonts w:eastAsia="Times New Roman"/>
          <w:color w:val="000000"/>
          <w:sz w:val="28"/>
          <w:szCs w:val="28"/>
          <w:lang w:eastAsia="ru-RU"/>
        </w:rPr>
        <w:t>(3 балла по ШРМ)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(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Код МКБ:</w:t>
      </w:r>
      <w:proofErr w:type="gramEnd"/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7728D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М41.2, М41.3, М41.4, М41.5, М42.1, М43.0, М43.1, М48.3, М53.1, М12.5, М54.1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Pr="007E23CE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М54.2, М54.4, М54.6, М54.8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),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с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рок лечения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до 14 дней;</w:t>
      </w:r>
    </w:p>
    <w:p w:rsidR="002679CC" w:rsidRDefault="002679CC" w:rsidP="002679C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>м</w:t>
      </w:r>
      <w:r w:rsidRPr="00DA112B">
        <w:rPr>
          <w:rFonts w:eastAsia="Times New Roman"/>
          <w:color w:val="000000"/>
          <w:sz w:val="28"/>
          <w:szCs w:val="28"/>
          <w:lang w:eastAsia="ru-RU"/>
        </w:rPr>
        <w:t>едицинская реабилитация пациентов с заболеваниями центральной нервной системы (3 балла по ШРМ)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(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Код МКБ:</w:t>
      </w:r>
      <w:proofErr w:type="gramEnd"/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I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69</w:t>
      </w:r>
      <w:r w:rsidRPr="007E23CE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I</w:t>
      </w:r>
      <w:r w:rsidRPr="007E23CE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67,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7E23CE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93.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),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с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рок лечения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до 14 дней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2679CC" w:rsidRDefault="002679CC" w:rsidP="002679C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7E23CE">
        <w:rPr>
          <w:rFonts w:eastAsia="Times New Roman"/>
          <w:color w:val="000000"/>
          <w:sz w:val="28"/>
          <w:szCs w:val="28"/>
          <w:u w:val="single"/>
          <w:lang w:eastAsia="ru-RU"/>
        </w:rPr>
        <w:t>стационаре</w:t>
      </w:r>
      <w:proofErr w:type="gramEnd"/>
      <w:r w:rsidRPr="007E23CE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 дневного пребывания</w:t>
      </w:r>
      <w:r>
        <w:rPr>
          <w:rFonts w:eastAsia="Times New Roman"/>
          <w:color w:val="000000"/>
          <w:sz w:val="28"/>
          <w:szCs w:val="28"/>
          <w:lang w:eastAsia="ru-RU"/>
        </w:rPr>
        <w:t>, по группам заболевания:</w:t>
      </w:r>
    </w:p>
    <w:p w:rsidR="002679CC" w:rsidRDefault="002679CC" w:rsidP="002679CC">
      <w:pPr>
        <w:spacing w:after="0" w:line="240" w:lineRule="auto"/>
        <w:ind w:firstLine="709"/>
        <w:jc w:val="both"/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- медицинская реабилитация пациентов с заболеваниями опорно-двигательного аппарата и периферической нервной системы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DA112B">
        <w:rPr>
          <w:rFonts w:eastAsia="Times New Roman"/>
          <w:color w:val="000000"/>
          <w:sz w:val="28"/>
          <w:szCs w:val="28"/>
          <w:lang w:eastAsia="ru-RU"/>
        </w:rPr>
        <w:t>(3 балла по ШРМ)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(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Код МКБ:</w:t>
      </w:r>
      <w:proofErr w:type="gramEnd"/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7728D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М41.2, М41.3, М41.4, М41.5, М42.1, М43.0, М43.1, М48.3, М53.1, М12.5, М54.1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Pr="007E23CE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М54.2, М54.4, М54.6, М54.8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),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с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рок лечения 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до 12 дней;</w:t>
      </w:r>
    </w:p>
    <w:p w:rsidR="002679CC" w:rsidRPr="00531EDA" w:rsidRDefault="002679CC" w:rsidP="002679C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- н</w:t>
      </w:r>
      <w:r w:rsidRPr="007E23CE">
        <w:rPr>
          <w:rFonts w:eastAsia="Times New Roman"/>
          <w:color w:val="000000"/>
          <w:sz w:val="28"/>
          <w:szCs w:val="28"/>
          <w:lang w:eastAsia="ru-RU"/>
        </w:rPr>
        <w:t xml:space="preserve">еврологические заболевания, лечение с применением </w:t>
      </w:r>
      <w:proofErr w:type="spellStart"/>
      <w:r w:rsidRPr="007E23CE">
        <w:rPr>
          <w:rFonts w:eastAsia="Times New Roman"/>
          <w:color w:val="000000"/>
          <w:sz w:val="28"/>
          <w:szCs w:val="28"/>
          <w:lang w:eastAsia="ru-RU"/>
        </w:rPr>
        <w:t>ботулотоксина</w:t>
      </w:r>
      <w:proofErr w:type="spellEnd"/>
      <w:r w:rsidRPr="007E23CE">
        <w:rPr>
          <w:rFonts w:eastAsia="Times New Roman"/>
          <w:color w:val="000000"/>
          <w:sz w:val="28"/>
          <w:szCs w:val="28"/>
          <w:lang w:eastAsia="ru-RU"/>
        </w:rPr>
        <w:t xml:space="preserve"> (уровень 1)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(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Код МКБ:</w:t>
      </w:r>
      <w:proofErr w:type="gramEnd"/>
      <w:r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24.3,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24.5,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24.8,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25,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25.0,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35,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43,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43.8,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43.9,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44.2,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51.3,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80,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80.1, </w:t>
      </w:r>
      <w:proofErr w:type="gramStart"/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80.2</w:t>
      </w:r>
      <w:proofErr w:type="gramEnd"/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);</w:t>
      </w:r>
    </w:p>
    <w:p w:rsidR="002679CC" w:rsidRDefault="002679CC" w:rsidP="002679CC">
      <w:pPr>
        <w:spacing w:after="0" w:line="240" w:lineRule="auto"/>
        <w:ind w:firstLine="709"/>
        <w:jc w:val="both"/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- н</w:t>
      </w:r>
      <w:r w:rsidRPr="007E23CE">
        <w:rPr>
          <w:rFonts w:eastAsia="Times New Roman"/>
          <w:color w:val="000000"/>
          <w:sz w:val="28"/>
          <w:szCs w:val="28"/>
          <w:lang w:eastAsia="ru-RU"/>
        </w:rPr>
        <w:t>еврологические заболевания, лечение с прим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енением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ботулотоксина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(уровень 2</w:t>
      </w:r>
      <w:r w:rsidRPr="007E23CE">
        <w:rPr>
          <w:rFonts w:eastAsia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(</w:t>
      </w:r>
      <w:r w:rsidRPr="008A4E82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Код МКБ:</w:t>
      </w:r>
      <w:proofErr w:type="gramEnd"/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1F6A88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35,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80,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80.1,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80.2,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81.1,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82.1, </w:t>
      </w:r>
      <w:r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G</w:t>
      </w:r>
      <w:r w:rsidRPr="00531EDA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82.4</w:t>
      </w:r>
      <w:r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</w:t>
      </w:r>
    </w:p>
    <w:p w:rsidR="002679CC" w:rsidRDefault="002679CC" w:rsidP="002679C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Для получения направления на реабилитацию в ФГБУ СКССРЦ МЧ</w:t>
      </w:r>
      <w:proofErr w:type="gramStart"/>
      <w:r w:rsidRPr="008A4E82">
        <w:rPr>
          <w:rFonts w:eastAsia="SimSun" w:cs="Mangal"/>
          <w:color w:val="000000" w:themeColor="text1"/>
          <w:kern w:val="3"/>
          <w:sz w:val="28"/>
          <w:szCs w:val="28"/>
          <w:lang w:val="en-US" w:eastAsia="zh-CN" w:bidi="hi-IN"/>
        </w:rPr>
        <w:t>C</w:t>
      </w:r>
      <w:proofErr w:type="gramEnd"/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 России необходимо обратиться в </w:t>
      </w:r>
      <w:r w:rsidRPr="00C36698">
        <w:rPr>
          <w:rFonts w:eastAsia="SimSun" w:cs="Mangal"/>
          <w:b/>
          <w:color w:val="000000" w:themeColor="text1"/>
          <w:kern w:val="3"/>
          <w:sz w:val="28"/>
          <w:szCs w:val="28"/>
          <w:lang w:eastAsia="zh-CN" w:bidi="hi-IN"/>
        </w:rPr>
        <w:t>поликлинику по месту жительства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2679CC" w:rsidRPr="008A4E82" w:rsidRDefault="002679CC" w:rsidP="002679CC">
      <w:pPr>
        <w:shd w:val="clear" w:color="auto" w:fill="FFFFFF"/>
        <w:spacing w:after="0" w:line="240" w:lineRule="atLeast"/>
        <w:ind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8A4E82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 наличии показаний оформляется направление - форма 057/у, выписка из медицинской карты - форма 027/у и в электронном виде отправляется в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ОМПО ОМТО Главного управления МЧС России </w:t>
      </w:r>
      <w:proofErr w:type="gramStart"/>
      <w:r>
        <w:rPr>
          <w:rFonts w:eastAsia="Times New Roman"/>
          <w:color w:val="000000" w:themeColor="text1"/>
          <w:sz w:val="28"/>
          <w:szCs w:val="28"/>
          <w:lang w:eastAsia="ru-RU"/>
        </w:rPr>
        <w:t>по</w:t>
      </w:r>
      <w:proofErr w:type="gram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Республике Бурятия </w:t>
      </w:r>
      <w:r w:rsidRPr="008A4E82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на электронную почту</w:t>
      </w:r>
      <w:r w:rsidRPr="008A4E82">
        <w:rPr>
          <w:rFonts w:eastAsia="SimSun" w:cs="Mangal"/>
          <w:kern w:val="3"/>
          <w:sz w:val="28"/>
          <w:szCs w:val="28"/>
          <w:lang w:eastAsia="zh-CN" w:bidi="hi-IN"/>
        </w:rPr>
        <w:t xml:space="preserve">: </w:t>
      </w:r>
      <w:hyperlink r:id="rId4" w:history="1"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val="en-US" w:eastAsia="zh-CN" w:bidi="hi-IN"/>
          </w:rPr>
          <w:t>omto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eastAsia="zh-CN" w:bidi="hi-IN"/>
          </w:rPr>
          <w:t>@03.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val="en-US" w:eastAsia="zh-CN" w:bidi="hi-IN"/>
          </w:rPr>
          <w:t>mchs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eastAsia="zh-CN" w:bidi="hi-IN"/>
          </w:rPr>
          <w:t>.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val="en-US" w:eastAsia="zh-CN" w:bidi="hi-IN"/>
          </w:rPr>
          <w:t>gov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eastAsia="zh-CN" w:bidi="hi-IN"/>
          </w:rPr>
          <w:t>.</w:t>
        </w:r>
        <w:r w:rsidRPr="00FA6DED">
          <w:rPr>
            <w:rStyle w:val="a3"/>
            <w:rFonts w:eastAsia="SimSun" w:cs="Mangal"/>
            <w:b/>
            <w:kern w:val="3"/>
            <w:sz w:val="28"/>
            <w:szCs w:val="28"/>
            <w:lang w:val="en-US" w:eastAsia="zh-CN" w:bidi="hi-IN"/>
          </w:rPr>
          <w:t>ru</w:t>
        </w:r>
      </w:hyperlink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далее специалисты отдела направляют заявки в </w:t>
      </w:r>
      <w:r w:rsidRPr="008A4E82">
        <w:rPr>
          <w:rFonts w:eastAsia="Times New Roman"/>
          <w:color w:val="000000" w:themeColor="text1"/>
          <w:sz w:val="28"/>
          <w:szCs w:val="28"/>
          <w:lang w:eastAsia="ru-RU"/>
        </w:rPr>
        <w:t>ФГБУ СКССРЦ МЧС России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8A4E8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79CC" w:rsidRPr="008A4E82" w:rsidRDefault="002679CC" w:rsidP="002679CC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8A4E82">
        <w:rPr>
          <w:rFonts w:eastAsia="SimSun" w:cs="Mangal"/>
          <w:kern w:val="3"/>
          <w:sz w:val="28"/>
          <w:szCs w:val="28"/>
          <w:lang w:eastAsia="zh-CN" w:bidi="hi-IN"/>
        </w:rPr>
        <w:t xml:space="preserve">Врачебная комиссия ФГБУ СКССРЦ МЧС России </w:t>
      </w:r>
      <w:r w:rsidRPr="008A4E82">
        <w:rPr>
          <w:sz w:val="28"/>
          <w:szCs w:val="28"/>
          <w:shd w:val="clear" w:color="auto" w:fill="FFFFFF"/>
        </w:rPr>
        <w:t>в срок, не превышающий пяти рабочих дней со дня получения документов, принимает решение о наличии (отсутствии) медицинских показаний для госпитализации пациента в целях оказания специализированной медицинской помощи по медицинской реабилитации.</w:t>
      </w:r>
      <w:r w:rsidRPr="008A4E82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2679CC" w:rsidRPr="008A4E82" w:rsidRDefault="002679CC" w:rsidP="002679CC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A4E82">
        <w:rPr>
          <w:rFonts w:eastAsia="SimSun" w:cs="Mangal"/>
          <w:kern w:val="3"/>
          <w:sz w:val="28"/>
          <w:szCs w:val="28"/>
          <w:lang w:eastAsia="zh-CN" w:bidi="hi-IN"/>
        </w:rPr>
        <w:t xml:space="preserve">Заключение врачебной комиссии направляется в ответ на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электронный адрес </w:t>
      </w:r>
      <w:r w:rsidRPr="008A4E82">
        <w:rPr>
          <w:rFonts w:eastAsia="SimSun" w:cs="Mangal"/>
          <w:kern w:val="3"/>
          <w:sz w:val="28"/>
          <w:szCs w:val="28"/>
          <w:lang w:eastAsia="zh-CN" w:bidi="hi-IN"/>
        </w:rPr>
        <w:t>с бронированием сроков госпитализации и с перечнем документов, которые необходимо иметь при поступлении на лечение.</w:t>
      </w:r>
    </w:p>
    <w:p w:rsidR="002679CC" w:rsidRPr="008A4E82" w:rsidRDefault="002679CC" w:rsidP="002679CC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A4E82">
        <w:rPr>
          <w:rFonts w:eastAsia="SimSun" w:cs="Mangal"/>
          <w:kern w:val="3"/>
          <w:sz w:val="28"/>
          <w:szCs w:val="28"/>
          <w:lang w:eastAsia="zh-CN" w:bidi="hi-IN"/>
        </w:rPr>
        <w:t>При поступлении на медицинскую реабилитацию пациенту необходимо иметь следующие документы:</w:t>
      </w:r>
    </w:p>
    <w:p w:rsidR="002679CC" w:rsidRPr="008A4E82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1.Документ, удостоверяющий личность</w:t>
      </w:r>
      <w:r>
        <w:rPr>
          <w:rFonts w:eastAsia="Times New Roman" w:cs="Mangal"/>
          <w:kern w:val="3"/>
          <w:sz w:val="28"/>
          <w:szCs w:val="28"/>
          <w:lang w:eastAsia="ru-RU" w:bidi="hi-IN"/>
        </w:rPr>
        <w:t xml:space="preserve"> (паспорт)</w:t>
      </w: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;</w:t>
      </w:r>
    </w:p>
    <w:p w:rsidR="002679CC" w:rsidRPr="008A4E82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lastRenderedPageBreak/>
        <w:t>2.Полис ОМС;</w:t>
      </w:r>
    </w:p>
    <w:p w:rsidR="002679CC" w:rsidRPr="008A4E82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3.СНИЛС;</w:t>
      </w:r>
    </w:p>
    <w:p w:rsidR="002679CC" w:rsidRPr="008A4E82" w:rsidRDefault="002679CC" w:rsidP="002679CC">
      <w:pPr>
        <w:pStyle w:val="s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4E82">
        <w:rPr>
          <w:rFonts w:cs="Mangal"/>
          <w:kern w:val="3"/>
          <w:sz w:val="28"/>
          <w:szCs w:val="28"/>
          <w:lang w:bidi="hi-IN"/>
        </w:rPr>
        <w:tab/>
        <w:t>4.Направление на госпитализацию (форма № 057/у)</w:t>
      </w:r>
      <w:r>
        <w:rPr>
          <w:rFonts w:cs="Mangal"/>
          <w:kern w:val="3"/>
          <w:sz w:val="28"/>
          <w:szCs w:val="28"/>
          <w:lang w:bidi="hi-IN"/>
        </w:rPr>
        <w:t>;</w:t>
      </w:r>
      <w:r w:rsidRPr="008A4E82">
        <w:rPr>
          <w:rFonts w:cs="Mangal"/>
          <w:kern w:val="3"/>
          <w:sz w:val="28"/>
          <w:szCs w:val="28"/>
          <w:lang w:bidi="hi-IN"/>
        </w:rPr>
        <w:t xml:space="preserve"> </w:t>
      </w:r>
    </w:p>
    <w:p w:rsidR="002679CC" w:rsidRPr="008A4E82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5.</w:t>
      </w:r>
      <w:r w:rsidRPr="008A4E82"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Выписку</w:t>
      </w:r>
      <w:r w:rsidRPr="008A4E82">
        <w:rPr>
          <w:sz w:val="28"/>
          <w:szCs w:val="28"/>
          <w:shd w:val="clear" w:color="auto" w:fill="FFFFFF"/>
        </w:rPr>
        <w:t xml:space="preserve"> из медицинской документации </w:t>
      </w:r>
      <w:r>
        <w:rPr>
          <w:sz w:val="28"/>
          <w:szCs w:val="28"/>
          <w:shd w:val="clear" w:color="auto" w:fill="FFFFFF"/>
        </w:rPr>
        <w:t>(</w:t>
      </w: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форма № 027/у</w:t>
      </w:r>
      <w:r>
        <w:rPr>
          <w:rFonts w:eastAsia="Times New Roman" w:cs="Mangal"/>
          <w:kern w:val="3"/>
          <w:sz w:val="28"/>
          <w:szCs w:val="28"/>
          <w:lang w:eastAsia="ru-RU" w:bidi="hi-IN"/>
        </w:rPr>
        <w:t>)</w:t>
      </w: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;</w:t>
      </w:r>
    </w:p>
    <w:p w:rsidR="002679CC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 w:rsidRPr="008A4E82">
        <w:rPr>
          <w:rFonts w:eastAsia="Times New Roman" w:cs="Mangal"/>
          <w:kern w:val="3"/>
          <w:sz w:val="28"/>
          <w:szCs w:val="28"/>
          <w:lang w:eastAsia="ru-RU" w:bidi="hi-IN"/>
        </w:rPr>
        <w:t>6.Спр</w:t>
      </w:r>
      <w:r>
        <w:rPr>
          <w:rFonts w:eastAsia="Times New Roman" w:cs="Mangal"/>
          <w:kern w:val="3"/>
          <w:sz w:val="28"/>
          <w:szCs w:val="28"/>
          <w:lang w:eastAsia="ru-RU" w:bidi="hi-IN"/>
        </w:rPr>
        <w:t>авка о прохождении флюорографии.</w:t>
      </w:r>
    </w:p>
    <w:p w:rsidR="002679CC" w:rsidRDefault="002679CC" w:rsidP="002679CC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Mangal"/>
          <w:kern w:val="3"/>
          <w:sz w:val="28"/>
          <w:szCs w:val="28"/>
          <w:lang w:eastAsia="ru-RU" w:bidi="hi-IN"/>
        </w:rPr>
      </w:pPr>
      <w:r>
        <w:rPr>
          <w:rFonts w:eastAsia="Times New Roman" w:cs="Mangal"/>
          <w:kern w:val="3"/>
          <w:sz w:val="28"/>
          <w:szCs w:val="28"/>
          <w:lang w:eastAsia="ru-RU" w:bidi="hi-IN"/>
        </w:rPr>
        <w:t xml:space="preserve">7. Сведения о прививках против кори (прививочный сертификат), или подтверждение о перенесенном заболевании корью (выписка из амбулаторной карты), или обследование на наличие иммунитета к вирусам кори. </w:t>
      </w:r>
    </w:p>
    <w:p w:rsidR="006349E8" w:rsidRPr="006349E8" w:rsidRDefault="006349E8" w:rsidP="006349E8">
      <w:pPr>
        <w:spacing w:after="0"/>
        <w:ind w:firstLine="708"/>
        <w:rPr>
          <w:sz w:val="20"/>
        </w:rPr>
      </w:pPr>
      <w:r>
        <w:rPr>
          <w:b/>
          <w:sz w:val="28"/>
          <w:szCs w:val="28"/>
        </w:rPr>
        <w:t xml:space="preserve">Контакты ОМПО ОМТО Главного управления МЧС России по Республике Бурятия  </w:t>
      </w:r>
      <w:r w:rsidRPr="006349E8">
        <w:rPr>
          <w:b/>
          <w:sz w:val="28"/>
          <w:szCs w:val="28"/>
          <w:u w:val="single"/>
        </w:rPr>
        <w:t>(3012) 37-34-82, вн.28</w:t>
      </w:r>
      <w:r>
        <w:rPr>
          <w:b/>
          <w:sz w:val="28"/>
          <w:szCs w:val="28"/>
          <w:u w:val="single"/>
        </w:rPr>
        <w:t>0</w:t>
      </w:r>
    </w:p>
    <w:p w:rsidR="002679CC" w:rsidRDefault="002679CC" w:rsidP="006349E8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Контакты </w:t>
      </w:r>
      <w:r w:rsidRPr="002679CC">
        <w:rPr>
          <w:b/>
          <w:bCs/>
          <w:color w:val="000000" w:themeColor="text1"/>
          <w:kern w:val="36"/>
          <w:sz w:val="28"/>
          <w:szCs w:val="28"/>
        </w:rPr>
        <w:t>ФГБУ СКССРЦ МЧС России</w:t>
      </w:r>
      <w:r>
        <w:rPr>
          <w:sz w:val="28"/>
          <w:szCs w:val="28"/>
        </w:rPr>
        <w:t>:</w:t>
      </w:r>
      <w:r w:rsidRPr="002679CC">
        <w:rPr>
          <w:sz w:val="28"/>
          <w:szCs w:val="28"/>
        </w:rPr>
        <w:t xml:space="preserve"> </w:t>
      </w:r>
      <w:r w:rsidRPr="008A4E82">
        <w:rPr>
          <w:sz w:val="28"/>
          <w:szCs w:val="28"/>
        </w:rPr>
        <w:t xml:space="preserve">Отдел по работе с пациентами по ОМС </w:t>
      </w:r>
      <w:r w:rsidRPr="008A4E82">
        <w:rPr>
          <w:b/>
          <w:sz w:val="28"/>
          <w:szCs w:val="28"/>
          <w:u w:val="single"/>
        </w:rPr>
        <w:t>+7 (928) 011-30-90</w:t>
      </w:r>
    </w:p>
    <w:p w:rsidR="002679CC" w:rsidRPr="00C57ACD" w:rsidRDefault="002679CC" w:rsidP="006349E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Дополнительную информацию по работе учреждения, можно просмотреть на сайте </w:t>
      </w:r>
      <w:r w:rsidRPr="00C57ACD">
        <w:rPr>
          <w:b/>
          <w:sz w:val="28"/>
          <w:szCs w:val="28"/>
          <w:u w:val="single"/>
        </w:rPr>
        <w:t>https://skssrc.ru/</w:t>
      </w:r>
    </w:p>
    <w:p w:rsidR="00152F28" w:rsidRDefault="00152F28" w:rsidP="002679CC">
      <w:pPr>
        <w:spacing w:after="0"/>
      </w:pPr>
    </w:p>
    <w:sectPr w:rsidR="00152F28" w:rsidSect="0015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CC"/>
    <w:rsid w:val="00152F28"/>
    <w:rsid w:val="002679CC"/>
    <w:rsid w:val="00276EF1"/>
    <w:rsid w:val="0063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2679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79CC"/>
    <w:rPr>
      <w:color w:val="0000FF"/>
      <w:u w:val="single"/>
    </w:rPr>
  </w:style>
  <w:style w:type="paragraph" w:customStyle="1" w:styleId="s1">
    <w:name w:val="s_1"/>
    <w:basedOn w:val="a"/>
    <w:rsid w:val="002679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@03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</dc:creator>
  <cp:lastModifiedBy>Волокитин</cp:lastModifiedBy>
  <cp:revision>2</cp:revision>
  <dcterms:created xsi:type="dcterms:W3CDTF">2024-02-28T04:01:00Z</dcterms:created>
  <dcterms:modified xsi:type="dcterms:W3CDTF">2024-02-28T09:00:00Z</dcterms:modified>
</cp:coreProperties>
</file>