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4D95" w:rsidRPr="00902521" w:rsidRDefault="004E2B9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fldChar w:fldCharType="begin"/>
      </w:r>
      <w:r>
        <w:instrText xml:space="preserve"> HYPERLINK "http://internet.garant.ru/document/redirect/29512007/0" </w:instrText>
      </w:r>
      <w:r>
        <w:fldChar w:fldCharType="separate"/>
      </w:r>
      <w:r w:rsidR="007B7F81" w:rsidRPr="00902521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Постановление Правительства Республики Бурятия от 31 июля 2007 г. N 251 "Об утверждении Правил охраны жизни людей на водных объектах в Республике Бурятия" (с изменениями и дополнениями)</w:t>
      </w:r>
      <w:r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</w:p>
    <w:p w:rsidR="004D7987" w:rsidRPr="00641658" w:rsidRDefault="004D7987" w:rsidP="004D7987">
      <w:pPr>
        <w:pStyle w:val="s16"/>
        <w:shd w:val="clear" w:color="auto" w:fill="FFFFFF"/>
        <w:spacing w:before="0" w:beforeAutospacing="0" w:after="0" w:afterAutospacing="0"/>
      </w:pPr>
      <w:r w:rsidRPr="00641658">
        <w:t>В настоящий документ внесены изменения следующими документами:</w:t>
      </w:r>
    </w:p>
    <w:p w:rsidR="004D7987" w:rsidRPr="00641658" w:rsidRDefault="004E2B96" w:rsidP="004D7987">
      <w:pPr>
        <w:pStyle w:val="s16"/>
        <w:shd w:val="clear" w:color="auto" w:fill="FFFFFF"/>
        <w:spacing w:before="0" w:beforeAutospacing="0" w:after="0" w:afterAutospacing="0"/>
        <w:rPr>
          <w:i/>
        </w:rPr>
      </w:pPr>
      <w:hyperlink r:id="rId8" w:anchor="/document/403394863/entry/0" w:history="1">
        <w:r w:rsidR="004D7987" w:rsidRPr="00641658">
          <w:rPr>
            <w:rStyle w:val="af3"/>
            <w:i/>
            <w:color w:val="auto"/>
          </w:rPr>
          <w:t>Постановление</w:t>
        </w:r>
      </w:hyperlink>
      <w:r w:rsidR="004D7987" w:rsidRPr="00641658">
        <w:rPr>
          <w:i/>
        </w:rPr>
        <w:t> Правительства Республики Бурятия от 20 января 2022 г. N 24</w:t>
      </w:r>
    </w:p>
    <w:p w:rsidR="004D7987" w:rsidRPr="00641658" w:rsidRDefault="004D7987" w:rsidP="004D7987">
      <w:pPr>
        <w:pStyle w:val="s16"/>
        <w:shd w:val="clear" w:color="auto" w:fill="FFFFFF"/>
        <w:spacing w:before="0" w:beforeAutospacing="0" w:after="0" w:afterAutospacing="0"/>
        <w:rPr>
          <w:i/>
        </w:rPr>
      </w:pPr>
      <w:r w:rsidRPr="00641658">
        <w:rPr>
          <w:i/>
        </w:rPr>
        <w:t>Изменения вступают в силу с 21 января 2022 г.</w:t>
      </w:r>
    </w:p>
    <w:p w:rsidR="004D7987" w:rsidRPr="00641658" w:rsidRDefault="004E2B96" w:rsidP="004D7987">
      <w:pPr>
        <w:pStyle w:val="s16"/>
        <w:shd w:val="clear" w:color="auto" w:fill="FFFFFF"/>
        <w:spacing w:before="0" w:beforeAutospacing="0" w:after="0" w:afterAutospacing="0"/>
        <w:rPr>
          <w:i/>
        </w:rPr>
      </w:pPr>
      <w:hyperlink r:id="rId9" w:anchor="/document/45671910/entry/1" w:history="1">
        <w:r w:rsidR="004D7987" w:rsidRPr="00641658">
          <w:rPr>
            <w:rStyle w:val="af3"/>
            <w:i/>
            <w:color w:val="auto"/>
          </w:rPr>
          <w:t>Постановление</w:t>
        </w:r>
      </w:hyperlink>
      <w:r w:rsidR="004D7987" w:rsidRPr="00641658">
        <w:rPr>
          <w:i/>
        </w:rPr>
        <w:t> Правительства Республики Бурятия от 13 марта 2019 г. N 107</w:t>
      </w:r>
    </w:p>
    <w:p w:rsidR="004D7987" w:rsidRPr="00641658" w:rsidRDefault="004D7987" w:rsidP="004D7987">
      <w:pPr>
        <w:pStyle w:val="s16"/>
        <w:shd w:val="clear" w:color="auto" w:fill="FFFFFF"/>
        <w:spacing w:before="0" w:beforeAutospacing="0" w:after="0" w:afterAutospacing="0"/>
        <w:rPr>
          <w:i/>
        </w:rPr>
      </w:pPr>
      <w:r w:rsidRPr="00641658">
        <w:rPr>
          <w:i/>
        </w:rPr>
        <w:t>Изменения вступают в силу с 14 марта 2019 г.</w:t>
      </w:r>
    </w:p>
    <w:p w:rsidR="004D7987" w:rsidRPr="00641658" w:rsidRDefault="004E2B96" w:rsidP="004D7987">
      <w:pPr>
        <w:pStyle w:val="s16"/>
        <w:shd w:val="clear" w:color="auto" w:fill="FFFFFF"/>
        <w:spacing w:before="0" w:beforeAutospacing="0" w:after="0" w:afterAutospacing="0"/>
        <w:rPr>
          <w:i/>
        </w:rPr>
      </w:pPr>
      <w:hyperlink r:id="rId10" w:anchor="/document/45666270/entry/1" w:history="1">
        <w:r w:rsidR="004D7987" w:rsidRPr="00641658">
          <w:rPr>
            <w:rStyle w:val="af3"/>
            <w:i/>
            <w:color w:val="auto"/>
          </w:rPr>
          <w:t>Постановление</w:t>
        </w:r>
      </w:hyperlink>
      <w:r w:rsidR="004D7987" w:rsidRPr="00641658">
        <w:rPr>
          <w:i/>
        </w:rPr>
        <w:t> Правительства Республики Бурятия от 6 июля 2018 г. N 368</w:t>
      </w:r>
    </w:p>
    <w:p w:rsidR="004D7987" w:rsidRPr="00641658" w:rsidRDefault="004D7987" w:rsidP="004D7987">
      <w:pPr>
        <w:pStyle w:val="s16"/>
        <w:shd w:val="clear" w:color="auto" w:fill="FFFFFF"/>
        <w:spacing w:before="0" w:beforeAutospacing="0" w:after="0" w:afterAutospacing="0"/>
        <w:rPr>
          <w:i/>
        </w:rPr>
      </w:pPr>
      <w:r w:rsidRPr="00641658">
        <w:rPr>
          <w:i/>
        </w:rPr>
        <w:t>Изменения вступают в силу с 9 июля 2018 г.</w:t>
      </w:r>
    </w:p>
    <w:p w:rsidR="004D7987" w:rsidRPr="00641658" w:rsidRDefault="004E2B96" w:rsidP="004D7987">
      <w:pPr>
        <w:pStyle w:val="s16"/>
        <w:shd w:val="clear" w:color="auto" w:fill="FFFFFF"/>
        <w:spacing w:before="0" w:beforeAutospacing="0" w:after="0" w:afterAutospacing="0"/>
        <w:rPr>
          <w:i/>
        </w:rPr>
      </w:pPr>
      <w:hyperlink r:id="rId11" w:anchor="/document/29569117/entry/1" w:history="1">
        <w:r w:rsidR="004D7987" w:rsidRPr="00641658">
          <w:rPr>
            <w:rStyle w:val="af3"/>
            <w:i/>
            <w:color w:val="auto"/>
          </w:rPr>
          <w:t>Постановление</w:t>
        </w:r>
      </w:hyperlink>
      <w:r w:rsidR="004D7987" w:rsidRPr="00641658">
        <w:rPr>
          <w:i/>
        </w:rPr>
        <w:t> Правительства Республики Бурятия от 18 февраля 2015 г. N 72</w:t>
      </w:r>
    </w:p>
    <w:p w:rsidR="004D7987" w:rsidRPr="00641658" w:rsidRDefault="004D7987" w:rsidP="004D7987">
      <w:pPr>
        <w:pStyle w:val="s16"/>
        <w:shd w:val="clear" w:color="auto" w:fill="FFFFFF"/>
        <w:spacing w:before="0" w:beforeAutospacing="0" w:after="0" w:afterAutospacing="0"/>
        <w:rPr>
          <w:i/>
        </w:rPr>
      </w:pPr>
      <w:r w:rsidRPr="00641658">
        <w:rPr>
          <w:i/>
        </w:rPr>
        <w:t>Изменения </w:t>
      </w:r>
      <w:hyperlink r:id="rId12" w:anchor="/document/29569117/entry/2" w:history="1">
        <w:r w:rsidRPr="00641658">
          <w:rPr>
            <w:rStyle w:val="af3"/>
            <w:i/>
            <w:color w:val="auto"/>
          </w:rPr>
          <w:t>вступают в силу</w:t>
        </w:r>
      </w:hyperlink>
      <w:r w:rsidRPr="00641658">
        <w:rPr>
          <w:i/>
        </w:rPr>
        <w:t> со дня </w:t>
      </w:r>
      <w:hyperlink r:id="rId13" w:anchor="/document/29669117/entry/0" w:history="1">
        <w:r w:rsidRPr="00641658">
          <w:rPr>
            <w:rStyle w:val="af3"/>
            <w:i/>
            <w:color w:val="auto"/>
          </w:rPr>
          <w:t>официального опубликования</w:t>
        </w:r>
      </w:hyperlink>
      <w:r w:rsidRPr="00641658">
        <w:rPr>
          <w:i/>
        </w:rPr>
        <w:t> названного постановления</w:t>
      </w:r>
    </w:p>
    <w:p w:rsidR="004D7987" w:rsidRPr="00641658" w:rsidRDefault="004E2B96" w:rsidP="004D7987">
      <w:pPr>
        <w:pStyle w:val="empty"/>
        <w:shd w:val="clear" w:color="auto" w:fill="FFFFFF"/>
        <w:spacing w:before="0" w:beforeAutospacing="0" w:after="0" w:afterAutospacing="0"/>
        <w:jc w:val="both"/>
        <w:rPr>
          <w:i/>
        </w:rPr>
      </w:pPr>
      <w:hyperlink r:id="rId14" w:anchor="/document/29561762/entry/1007" w:history="1">
        <w:r w:rsidR="004D7987" w:rsidRPr="00641658">
          <w:rPr>
            <w:rStyle w:val="af3"/>
            <w:i/>
            <w:color w:val="auto"/>
          </w:rPr>
          <w:t>Постановление</w:t>
        </w:r>
      </w:hyperlink>
      <w:r w:rsidR="004D7987" w:rsidRPr="00641658">
        <w:rPr>
          <w:i/>
        </w:rPr>
        <w:t> Правительства Республики Бурятия от 30 декабря 2014 г. N 690</w:t>
      </w:r>
    </w:p>
    <w:p w:rsidR="004D7987" w:rsidRPr="00641658" w:rsidRDefault="004D7987" w:rsidP="004D7987">
      <w:pPr>
        <w:pStyle w:val="s16"/>
        <w:shd w:val="clear" w:color="auto" w:fill="FFFFFF"/>
        <w:spacing w:before="0" w:beforeAutospacing="0" w:after="0" w:afterAutospacing="0"/>
        <w:rPr>
          <w:i/>
        </w:rPr>
      </w:pPr>
      <w:r w:rsidRPr="00641658">
        <w:rPr>
          <w:i/>
        </w:rPr>
        <w:t>Изменения </w:t>
      </w:r>
      <w:hyperlink r:id="rId15" w:anchor="/document/29561762/entry/2" w:history="1">
        <w:r w:rsidRPr="00641658">
          <w:rPr>
            <w:rStyle w:val="af3"/>
            <w:i/>
            <w:color w:val="auto"/>
          </w:rPr>
          <w:t>вступают в силу</w:t>
        </w:r>
      </w:hyperlink>
      <w:r w:rsidRPr="00641658">
        <w:rPr>
          <w:i/>
        </w:rPr>
        <w:t> со дня </w:t>
      </w:r>
      <w:hyperlink r:id="rId16" w:anchor="/document/29661762/entry/0" w:history="1">
        <w:r w:rsidRPr="00641658">
          <w:rPr>
            <w:rStyle w:val="af3"/>
            <w:i/>
            <w:color w:val="auto"/>
          </w:rPr>
          <w:t>официального опубликования</w:t>
        </w:r>
      </w:hyperlink>
      <w:r w:rsidRPr="00641658">
        <w:rPr>
          <w:i/>
        </w:rPr>
        <w:t> названного постановления</w:t>
      </w:r>
    </w:p>
    <w:p w:rsidR="004D7987" w:rsidRPr="00641658" w:rsidRDefault="004E2B96" w:rsidP="004D7987">
      <w:pPr>
        <w:pStyle w:val="s16"/>
        <w:shd w:val="clear" w:color="auto" w:fill="FFFFFF"/>
        <w:spacing w:before="0" w:beforeAutospacing="0" w:after="0" w:afterAutospacing="0"/>
        <w:rPr>
          <w:i/>
        </w:rPr>
      </w:pPr>
      <w:hyperlink r:id="rId17" w:anchor="/document/29526613/entry/4" w:history="1">
        <w:r w:rsidR="004D7987" w:rsidRPr="00641658">
          <w:rPr>
            <w:rStyle w:val="af3"/>
            <w:i/>
            <w:color w:val="auto"/>
          </w:rPr>
          <w:t>Постановление</w:t>
        </w:r>
      </w:hyperlink>
      <w:r w:rsidR="004D7987" w:rsidRPr="00641658">
        <w:rPr>
          <w:i/>
        </w:rPr>
        <w:t> Правительства Республики Бурятия от 18 июля 2013 г. N 389</w:t>
      </w:r>
    </w:p>
    <w:p w:rsidR="004D7987" w:rsidRPr="00641658" w:rsidRDefault="004D7987" w:rsidP="004D7987">
      <w:pPr>
        <w:pStyle w:val="s16"/>
        <w:shd w:val="clear" w:color="auto" w:fill="FFFFFF"/>
        <w:spacing w:before="0" w:beforeAutospacing="0" w:after="0" w:afterAutospacing="0"/>
        <w:rPr>
          <w:i/>
        </w:rPr>
      </w:pPr>
      <w:r w:rsidRPr="00641658">
        <w:rPr>
          <w:i/>
        </w:rPr>
        <w:t>Изменения </w:t>
      </w:r>
      <w:hyperlink r:id="rId18" w:anchor="/document/29526613/entry/13" w:history="1">
        <w:r w:rsidRPr="00641658">
          <w:rPr>
            <w:rStyle w:val="af3"/>
            <w:i/>
            <w:color w:val="auto"/>
          </w:rPr>
          <w:t>вступают в силу</w:t>
        </w:r>
      </w:hyperlink>
      <w:r w:rsidRPr="00641658">
        <w:rPr>
          <w:i/>
        </w:rPr>
        <w:t> со дня </w:t>
      </w:r>
      <w:hyperlink r:id="rId19" w:anchor="/document/29626613/entry/0" w:history="1">
        <w:r w:rsidRPr="00641658">
          <w:rPr>
            <w:rStyle w:val="af3"/>
            <w:i/>
            <w:color w:val="auto"/>
          </w:rPr>
          <w:t>официального опубликования</w:t>
        </w:r>
      </w:hyperlink>
      <w:r w:rsidRPr="00641658">
        <w:rPr>
          <w:i/>
        </w:rPr>
        <w:t> названного постановления</w:t>
      </w:r>
    </w:p>
    <w:p w:rsidR="004D7987" w:rsidRPr="00641658" w:rsidRDefault="004E2B96" w:rsidP="004D7987">
      <w:pPr>
        <w:pStyle w:val="s16"/>
        <w:shd w:val="clear" w:color="auto" w:fill="FFFFFF"/>
        <w:spacing w:before="0" w:beforeAutospacing="0" w:after="0" w:afterAutospacing="0"/>
        <w:rPr>
          <w:i/>
        </w:rPr>
      </w:pPr>
      <w:hyperlink r:id="rId20" w:anchor="/document/29536423/entry/0" w:history="1">
        <w:r w:rsidR="004D7987" w:rsidRPr="00641658">
          <w:rPr>
            <w:rStyle w:val="af3"/>
            <w:i/>
            <w:color w:val="auto"/>
          </w:rPr>
          <w:t>Постановление</w:t>
        </w:r>
      </w:hyperlink>
      <w:r w:rsidR="004D7987" w:rsidRPr="00641658">
        <w:rPr>
          <w:i/>
        </w:rPr>
        <w:t> Правительства Республики Бурятия от 26 мая 2010 г. N 201</w:t>
      </w:r>
    </w:p>
    <w:p w:rsidR="004D7987" w:rsidRDefault="004E2B96" w:rsidP="004D7987">
      <w:pPr>
        <w:pStyle w:val="s16"/>
        <w:shd w:val="clear" w:color="auto" w:fill="FFFFFF"/>
        <w:spacing w:before="0" w:beforeAutospacing="0" w:after="0" w:afterAutospacing="0"/>
        <w:rPr>
          <w:i/>
        </w:rPr>
      </w:pPr>
      <w:hyperlink r:id="rId21" w:anchor="/document/29513048/entry/0" w:history="1">
        <w:r w:rsidR="004D7987" w:rsidRPr="00641658">
          <w:rPr>
            <w:rStyle w:val="af3"/>
            <w:i/>
            <w:color w:val="auto"/>
          </w:rPr>
          <w:t>Постановление</w:t>
        </w:r>
      </w:hyperlink>
      <w:r w:rsidR="004D7987" w:rsidRPr="00641658">
        <w:rPr>
          <w:i/>
        </w:rPr>
        <w:t> Правительства Республики Бурятия от 18 апреля 2008 г. N 179</w:t>
      </w:r>
    </w:p>
    <w:p w:rsidR="00902521" w:rsidRPr="00902521" w:rsidRDefault="00902521" w:rsidP="004D7987">
      <w:pPr>
        <w:pStyle w:val="s16"/>
        <w:shd w:val="clear" w:color="auto" w:fill="FFFFFF"/>
        <w:spacing w:before="0" w:beforeAutospacing="0" w:after="0" w:afterAutospacing="0"/>
        <w:rPr>
          <w:i/>
          <w:color w:val="FFFFFF" w:themeColor="background1"/>
        </w:rPr>
      </w:pPr>
      <w:r w:rsidRPr="00902521">
        <w:rPr>
          <w:i/>
          <w:color w:val="FFFFFF" w:themeColor="background1"/>
        </w:rPr>
        <w:t>https://03.mchs.gov.ru/glavnoe-upravlenie/sily-i-sredstva/fku-centr-gims-mchs-rossii-po-respublike-buryatiya/normativno-pravovye-akty/pravila-ohrany-zhizni-lyudey-na-vodnyh-obektah-v-respublike-buryatiya</w:t>
      </w:r>
    </w:p>
    <w:p w:rsidR="00ED4D95" w:rsidRPr="00641658" w:rsidRDefault="00ED4D95">
      <w:pPr>
        <w:rPr>
          <w:rFonts w:ascii="Times New Roman" w:hAnsi="Times New Roman" w:cs="Times New Roman"/>
        </w:rPr>
      </w:pP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2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25</w:t>
        </w:r>
      </w:hyperlink>
      <w:r w:rsidRPr="004D7987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 и </w:t>
      </w:r>
      <w:hyperlink r:id="rId23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4D798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14.12.2006 г. N 769 "О порядке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утверждения Правил охраны жизни людей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на водных объектах" Правительство Республики Бурятия постановляет: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D798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sub_1000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Правила</w:t>
        </w:r>
      </w:hyperlink>
      <w:r w:rsidRPr="004D7987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 в Республике Бурятия.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4D7987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Правительства Республики Бурятия: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3" w:name="sub_201"/>
      <w:bookmarkEnd w:id="2"/>
      <w:r w:rsidRPr="004D7987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от 20.07.1998 г. N 251</w:t>
        </w:r>
      </w:hyperlink>
      <w:r w:rsidRPr="004D7987">
        <w:rPr>
          <w:rFonts w:ascii="Times New Roman" w:hAnsi="Times New Roman" w:cs="Times New Roman"/>
          <w:sz w:val="28"/>
          <w:szCs w:val="28"/>
        </w:rPr>
        <w:t xml:space="preserve"> "Об утверждении Правил охраны жизни людей на воде и Правил пользования водными объектами для плавания на маломерных плавательных средствах в Республике Бурятия";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4" w:name="sub_202"/>
      <w:bookmarkEnd w:id="3"/>
      <w:r w:rsidRPr="004D7987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от 30.06.2006 г. N 207</w:t>
        </w:r>
      </w:hyperlink>
      <w:r w:rsidRPr="004D7987">
        <w:rPr>
          <w:rFonts w:ascii="Times New Roman" w:hAnsi="Times New Roman" w:cs="Times New Roman"/>
          <w:sz w:val="28"/>
          <w:szCs w:val="28"/>
        </w:rPr>
        <w:t xml:space="preserve"> "О внесении изменений и дополнений в постановление Правительства Республики Бурятия от 20.07.1998 г. N 251 "Об утверждении Правил охраны жизни людей на воде и Правил пользования водными объектами для плавания на маломерных плавательных средствах в Республике Бурятия".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5" w:name="sub_3"/>
      <w:bookmarkEnd w:id="4"/>
      <w:r w:rsidRPr="004D798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hyperlink r:id="rId26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официального опубликования</w:t>
        </w:r>
      </w:hyperlink>
      <w:r w:rsidRPr="004D7987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82"/>
        <w:gridCol w:w="3333"/>
      </w:tblGrid>
      <w:tr w:rsidR="004D7987" w:rsidRPr="004D7987"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</w:tcPr>
          <w:p w:rsidR="00ED4D95" w:rsidRPr="004D7987" w:rsidRDefault="007B7F8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D7987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- </w:t>
            </w:r>
            <w:r w:rsidRPr="004D79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Председатель Правительства </w:t>
            </w:r>
            <w:r w:rsidRPr="004D7987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Бурятия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ED4D95" w:rsidRPr="004D7987" w:rsidRDefault="007B7F81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987">
              <w:rPr>
                <w:rFonts w:ascii="Times New Roman" w:hAnsi="Times New Roman" w:cs="Times New Roman"/>
                <w:sz w:val="28"/>
                <w:szCs w:val="28"/>
              </w:rPr>
              <w:t>В.В. Наговицын</w:t>
            </w:r>
          </w:p>
        </w:tc>
      </w:tr>
    </w:tbl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4D79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0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7B7F81" w:rsidRPr="004D798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Правила</w:t>
      </w:r>
      <w:r w:rsidR="007B7F81" w:rsidRPr="004D7987">
        <w:rPr>
          <w:rFonts w:ascii="Times New Roman" w:hAnsi="Times New Roman" w:cs="Times New Roman"/>
          <w:color w:val="auto"/>
          <w:sz w:val="28"/>
          <w:szCs w:val="28"/>
        </w:rPr>
        <w:br/>
        <w:t>охраны жизни людей на водных объектах в Республике Бурятия</w:t>
      </w:r>
      <w:r w:rsidR="007B7F81" w:rsidRPr="004D7987">
        <w:rPr>
          <w:rFonts w:ascii="Times New Roman" w:hAnsi="Times New Roman" w:cs="Times New Roman"/>
          <w:color w:val="auto"/>
          <w:sz w:val="28"/>
          <w:szCs w:val="28"/>
        </w:rPr>
        <w:br/>
        <w:t xml:space="preserve">(утв. </w:t>
      </w:r>
      <w:hyperlink w:anchor="sub_0" w:history="1">
        <w:r w:rsidR="007B7F81" w:rsidRPr="004D7987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="007B7F81"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Республики Бурятия от 31 июля 2007 г. N 251)</w:t>
      </w:r>
    </w:p>
    <w:bookmarkEnd w:id="6"/>
    <w:p w:rsidR="00ED4D95" w:rsidRPr="004D7987" w:rsidRDefault="007B7F81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С изменениями и дополнениями </w:t>
      </w:r>
      <w:proofErr w:type="gramStart"/>
      <w:r w:rsidRPr="004D7987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4D798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D4D95" w:rsidRPr="004D7987" w:rsidRDefault="007B7F81">
      <w:pPr>
        <w:pStyle w:val="a9"/>
        <w:rPr>
          <w:rFonts w:ascii="Times New Roman" w:hAnsi="Times New Roman" w:cs="Times New Roman"/>
          <w:color w:val="auto"/>
          <w:sz w:val="28"/>
          <w:szCs w:val="28"/>
          <w:shd w:val="clear" w:color="auto" w:fill="EAEFED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EAEFED"/>
        </w:rPr>
        <w:t>18 апреля 2008 г., 26 мая 2010 г., 18 июля 2013 г., 30 декабря 2014 г., 18 февраля 2015 г., 6 июля 2018 г., 13 марта 2019 г., 20 января 2022 г.</w:t>
      </w:r>
    </w:p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7B7F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00"/>
      <w:r w:rsidRPr="004D7987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7"/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7B7F81" w:rsidP="004D7987">
      <w:pPr>
        <w:rPr>
          <w:rFonts w:ascii="Times New Roman" w:hAnsi="Times New Roman" w:cs="Times New Roman"/>
          <w:sz w:val="28"/>
          <w:szCs w:val="28"/>
        </w:rPr>
      </w:pPr>
      <w:bookmarkStart w:id="8" w:name="sub_11"/>
      <w:r w:rsidRPr="004D79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 xml:space="preserve">Настоящие Правила охраны жизни людей на водных объектах в Республике Бурятия (далее - Правила) разработаны в соответствии с </w:t>
      </w:r>
      <w:hyperlink r:id="rId27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Водным кодексом</w:t>
        </w:r>
      </w:hyperlink>
      <w:r w:rsidRPr="004D7987">
        <w:rPr>
          <w:rFonts w:ascii="Times New Roman" w:hAnsi="Times New Roman" w:cs="Times New Roman"/>
          <w:sz w:val="28"/>
          <w:szCs w:val="28"/>
        </w:rPr>
        <w:t xml:space="preserve"> Российской Федерации (Федеральный закон от 03.06.2006 г. N 74-ФЗ), </w:t>
      </w:r>
      <w:hyperlink r:id="rId28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4D7987">
        <w:rPr>
          <w:rFonts w:ascii="Times New Roman" w:hAnsi="Times New Roman" w:cs="Times New Roman"/>
          <w:sz w:val="28"/>
          <w:szCs w:val="28"/>
        </w:rPr>
        <w:t xml:space="preserve"> от 06.10.1999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29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4D7987">
        <w:rPr>
          <w:rFonts w:ascii="Times New Roman" w:hAnsi="Times New Roman" w:cs="Times New Roman"/>
          <w:sz w:val="28"/>
          <w:szCs w:val="28"/>
        </w:rPr>
        <w:t xml:space="preserve"> от 06.10.2003 г. N 131-ФЗ "Об общих принципах организации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Федерации", </w:t>
      </w:r>
      <w:hyperlink r:id="rId30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4D7987">
        <w:rPr>
          <w:rFonts w:ascii="Times New Roman" w:hAnsi="Times New Roman" w:cs="Times New Roman"/>
          <w:sz w:val="28"/>
          <w:szCs w:val="28"/>
        </w:rPr>
        <w:t xml:space="preserve">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утвержденным </w:t>
      </w:r>
      <w:hyperlink r:id="rId31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4D798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23.12.2004 г. N 835, </w:t>
      </w:r>
      <w:hyperlink r:id="rId32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4D798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14.12.2006 г. N 769 "О порядке утверждения правил охраны жизни людей на водных объектах".</w:t>
      </w:r>
      <w:proofErr w:type="gramEnd"/>
    </w:p>
    <w:p w:rsidR="00ED4D95" w:rsidRPr="004D7987" w:rsidRDefault="007B7F81" w:rsidP="004D7987">
      <w:pPr>
        <w:pStyle w:val="a6"/>
        <w:ind w:left="0" w:firstLine="720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bookmarkStart w:id="9" w:name="sub_12"/>
      <w:bookmarkEnd w:id="8"/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bookmarkEnd w:id="9"/>
    <w:p w:rsidR="00ED4D95" w:rsidRPr="004D7987" w:rsidRDefault="007B7F81" w:rsidP="004D7987">
      <w:pPr>
        <w:pStyle w:val="a7"/>
        <w:ind w:left="0" w:firstLine="720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33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Постановлением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Правительства Республики Бурятия от 18 февраля 2015 г. N 72 в пункт 1.2 раздела I настоящих Правил внесены изменения, </w:t>
      </w:r>
      <w:hyperlink r:id="rId34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вступающие в силу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со дня </w:t>
      </w:r>
      <w:hyperlink r:id="rId35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официального опубликования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названного постановления</w:t>
      </w:r>
    </w:p>
    <w:p w:rsidR="00ED4D95" w:rsidRPr="004D7987" w:rsidRDefault="007B7F81" w:rsidP="004D7987">
      <w:pPr>
        <w:pStyle w:val="a7"/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1.2. Правила </w:t>
      </w:r>
      <w:proofErr w:type="gramStart"/>
      <w:r w:rsidRPr="004D7987">
        <w:rPr>
          <w:rFonts w:ascii="Times New Roman" w:hAnsi="Times New Roman" w:cs="Times New Roman"/>
          <w:color w:val="auto"/>
          <w:sz w:val="28"/>
          <w:szCs w:val="28"/>
        </w:rPr>
        <w:t>устанавливают условия</w:t>
      </w:r>
      <w:proofErr w:type="gramEnd"/>
      <w:r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 и требования, предъявляемые к обеспечению безопасности людей на пляжах и других местах массового отдыха на водных объектах (далее - пляжи), и обязательны для выполнения всеми организациями и гражданами на территории Республики Бурятия.</w:t>
      </w:r>
    </w:p>
    <w:p w:rsidR="00ED4D95" w:rsidRPr="004D7987" w:rsidRDefault="007B7F81" w:rsidP="004D7987">
      <w:pPr>
        <w:pStyle w:val="a6"/>
        <w:ind w:left="0" w:firstLine="720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bookmarkStart w:id="10" w:name="sub_13"/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bookmarkEnd w:id="10"/>
    <w:p w:rsidR="00ED4D95" w:rsidRPr="004D7987" w:rsidRDefault="007B7F81" w:rsidP="004D7987">
      <w:pPr>
        <w:pStyle w:val="a7"/>
        <w:ind w:left="0" w:firstLine="720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36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Постановлением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Правительства Республики Бурятия от 18 апреля 2008 г. N 179 в пункт 1.3. раздела I настоящих Правил внесены изменения</w:t>
      </w:r>
    </w:p>
    <w:p w:rsidR="00ED4D95" w:rsidRPr="004D7987" w:rsidRDefault="007B7F81" w:rsidP="004D7987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Водные объекты используются для массового отдыха, купания, туризма и спорта, в том числе пользования гидроциклами в местах, устанавливаемых органами местного самоуправления по согласованию с Государственной инспекцией по маломерным судам в составе Главного управления МЧС России по Республике Бурятия (далее - ГИМС МЧС России по Республике Бурятия) и государственным органом санитарно-эпидемиологического надзора, с соблюдением настоящих Правил.</w:t>
      </w:r>
      <w:proofErr w:type="gramEnd"/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11" w:name="sub_14"/>
      <w:r w:rsidRPr="004D7987">
        <w:rPr>
          <w:rFonts w:ascii="Times New Roman" w:hAnsi="Times New Roman" w:cs="Times New Roman"/>
          <w:sz w:val="28"/>
          <w:szCs w:val="28"/>
        </w:rPr>
        <w:t xml:space="preserve">1.4. Правительство Республики Бурятия ежегодно рассматривает состояние </w:t>
      </w:r>
      <w:r w:rsidRPr="004D7987">
        <w:rPr>
          <w:rFonts w:ascii="Times New Roman" w:hAnsi="Times New Roman" w:cs="Times New Roman"/>
          <w:sz w:val="28"/>
          <w:szCs w:val="28"/>
        </w:rPr>
        <w:lastRenderedPageBreak/>
        <w:t>охраны жизни людей на воде и утверждает годовые планы обеспечения безопасности людей на водных объектах.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12" w:name="sub_15"/>
      <w:bookmarkEnd w:id="11"/>
      <w:r w:rsidRPr="004D7987">
        <w:rPr>
          <w:rFonts w:ascii="Times New Roman" w:hAnsi="Times New Roman" w:cs="Times New Roman"/>
          <w:sz w:val="28"/>
          <w:szCs w:val="28"/>
        </w:rPr>
        <w:t>1.5. Организации при проведении экскурсий, коллективных выездов на отдых или других массовых мероприятий на водных объектах выделяют лиц, ответственных за безопасность людей на воде, общественный порядок и охрану окружающей среды.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13" w:name="sub_16"/>
      <w:bookmarkEnd w:id="12"/>
      <w:r w:rsidRPr="004D7987">
        <w:rPr>
          <w:rFonts w:ascii="Times New Roman" w:hAnsi="Times New Roman" w:cs="Times New Roman"/>
          <w:sz w:val="28"/>
          <w:szCs w:val="28"/>
        </w:rPr>
        <w:t xml:space="preserve">1.6. </w:t>
      </w:r>
      <w:hyperlink r:id="rId37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Утратил силу.</w:t>
        </w:r>
      </w:hyperlink>
    </w:p>
    <w:bookmarkEnd w:id="13"/>
    <w:p w:rsidR="00ED4D95" w:rsidRPr="004D7987" w:rsidRDefault="007B7F81">
      <w:pPr>
        <w:pStyle w:val="a6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14" w:name="sub_17"/>
      <w:r w:rsidRPr="004D7987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санитарным состоянием пляжей и пригодностью водных объектов для купания осуществляет государственный орган санитарно-эпидемиологического надзора.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15" w:name="sub_18"/>
      <w:bookmarkEnd w:id="14"/>
      <w:r w:rsidRPr="004D7987">
        <w:rPr>
          <w:rFonts w:ascii="Times New Roman" w:hAnsi="Times New Roman" w:cs="Times New Roman"/>
          <w:sz w:val="28"/>
          <w:szCs w:val="28"/>
        </w:rPr>
        <w:t xml:space="preserve">1.8. </w:t>
      </w:r>
      <w:hyperlink r:id="rId38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Утратил силу.</w:t>
        </w:r>
      </w:hyperlink>
    </w:p>
    <w:bookmarkEnd w:id="15"/>
    <w:p w:rsidR="00ED4D95" w:rsidRPr="004D7987" w:rsidRDefault="007B7F81">
      <w:pPr>
        <w:pStyle w:val="a6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16" w:name="sub_19"/>
      <w:r w:rsidRPr="004D7987">
        <w:rPr>
          <w:rFonts w:ascii="Times New Roman" w:hAnsi="Times New Roman" w:cs="Times New Roman"/>
          <w:sz w:val="28"/>
          <w:szCs w:val="28"/>
        </w:rPr>
        <w:t>1.9. 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объектов или их участках.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17" w:name="sub_110"/>
      <w:bookmarkEnd w:id="16"/>
      <w:r w:rsidRPr="004D7987">
        <w:rPr>
          <w:rFonts w:ascii="Times New Roman" w:hAnsi="Times New Roman" w:cs="Times New Roman"/>
          <w:sz w:val="28"/>
          <w:szCs w:val="28"/>
        </w:rPr>
        <w:t>1.10. 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18" w:name="sub_111"/>
      <w:bookmarkEnd w:id="17"/>
      <w:r w:rsidRPr="004D7987">
        <w:rPr>
          <w:rFonts w:ascii="Times New Roman" w:hAnsi="Times New Roman" w:cs="Times New Roman"/>
          <w:sz w:val="28"/>
          <w:szCs w:val="28"/>
        </w:rPr>
        <w:t>1.11. Поисковые и аварийно-спасательные работы при чрезвычайных ситуациях на водных объектах (паводки, наводнения, аварии судов и др.) осуществляются в соответствии с законодательством, регламентирующим организацию и порядок проведения этих работ.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19" w:name="sub_112"/>
      <w:bookmarkEnd w:id="18"/>
      <w:r w:rsidRPr="004D7987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настоящих Правил осуществляет ГИМС МЧС России по Республике Бурятия.</w:t>
      </w:r>
    </w:p>
    <w:p w:rsidR="004D7987" w:rsidRDefault="004D79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200"/>
      <w:bookmarkEnd w:id="19"/>
    </w:p>
    <w:p w:rsidR="00ED4D95" w:rsidRPr="004D7987" w:rsidRDefault="007B7F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</w:rPr>
        <w:t>2. Требования к пляжам</w:t>
      </w:r>
    </w:p>
    <w:bookmarkEnd w:id="20"/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21" w:name="sub_21"/>
      <w:r w:rsidRPr="004D798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До начала купального сезона каждый пляж должен быть осмотрен государственным органом санитарно-эпидемиологического надзора с выдачей письменного заключения о санитарном состоянии территории пляжа и пригодности водных объектов для купания, а также должны быть проведены водолазное обследование, очистка дна акватории пляжа на глубине до 2 метров в границах заплыва и его ежегодное техническое освидетельствование на годность к пользованию.</w:t>
      </w:r>
      <w:proofErr w:type="gramEnd"/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22" w:name="sub_22"/>
      <w:bookmarkEnd w:id="21"/>
      <w:r w:rsidRPr="004D7987">
        <w:rPr>
          <w:rFonts w:ascii="Times New Roman" w:hAnsi="Times New Roman" w:cs="Times New Roman"/>
          <w:sz w:val="28"/>
          <w:szCs w:val="28"/>
        </w:rPr>
        <w:t>2.2. Открытие и использование пляжа по назначению без разрешения на пользование им, выданного уполномоченным должностным лицом ГИМС МЧС России по Республике Бурятия, запрещается.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23" w:name="sub_23"/>
      <w:bookmarkEnd w:id="22"/>
      <w:r w:rsidRPr="004D798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На период купального сезона водопользователи (владельцы пляжей) должны организовать развертывание на пляжах спасательных постов с необходимыми плавсредствами, оборудованием, снаряжением, обеспечивать дежурство спасателей этих постов для предупреждения несчастных случаев с людьми и оказания помощи терпящим бедствие на воде.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Эти спасатели должны </w:t>
      </w:r>
      <w:r w:rsidRPr="004D7987">
        <w:rPr>
          <w:rFonts w:ascii="Times New Roman" w:hAnsi="Times New Roman" w:cs="Times New Roman"/>
          <w:sz w:val="28"/>
          <w:szCs w:val="28"/>
        </w:rPr>
        <w:lastRenderedPageBreak/>
        <w:t>иметь допу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ск к сп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>асательным работам на пляжах, выданный в установленном органом местного самоуправления порядке по результатам сдачи нормативов и приемов оказания помощи людям, терпящим бедствие на воде во время купания.</w:t>
      </w:r>
    </w:p>
    <w:bookmarkEnd w:id="23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Расписание работы спасательного поста (дежурства спасателей) устанавливается владельцем пляжа по согласованию с органом местного самоуправления.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79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работой спасательных постов осуществляют водопользователи (владельцы пляжей), органы местного самоуправления и подразделения ГИМС МЧС России по Республике Бурятия.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24" w:name="sub_24"/>
      <w:r w:rsidRPr="004D7987">
        <w:rPr>
          <w:rFonts w:ascii="Times New Roman" w:hAnsi="Times New Roman" w:cs="Times New Roman"/>
          <w:sz w:val="28"/>
          <w:szCs w:val="28"/>
        </w:rPr>
        <w:t>2.4. Пляжи располагаются на расстоянии не менее 500 метров выше по течению от мест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приспособлений.</w:t>
      </w:r>
    </w:p>
    <w:bookmarkEnd w:id="24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В местах, отведенных для купания, и выше их по течению до 500 метров запрещается стирка белья и купание животных.</w:t>
      </w:r>
    </w:p>
    <w:p w:rsidR="00ED4D95" w:rsidRPr="004D7987" w:rsidRDefault="007B7F81">
      <w:pPr>
        <w:pStyle w:val="a6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bookmarkStart w:id="25" w:name="sub_25"/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bookmarkEnd w:id="25"/>
    <w:p w:rsidR="00ED4D95" w:rsidRPr="004D7987" w:rsidRDefault="007B7F81">
      <w:pPr>
        <w:pStyle w:val="a7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39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Постановлением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Правительства Республики Бурятия от 26 мая 2010 г. N 201 пункт 2.5. раздела 2 настоящих Правил изложен в новой редакции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 xml:space="preserve">2.5. Береговая территория пляжа должна быть обозначена и иметь стоки для дождевых вод, а дно его акватории - постепенный скат без уступов до 2 метров при удалении от берега не менее 15 метров и очищено от водных растений, коряг, стекла, камней и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опасных для купания предметов.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26" w:name="sub_26"/>
      <w:r w:rsidRPr="004D7987">
        <w:rPr>
          <w:rFonts w:ascii="Times New Roman" w:hAnsi="Times New Roman" w:cs="Times New Roman"/>
          <w:sz w:val="28"/>
          <w:szCs w:val="28"/>
        </w:rPr>
        <w:t>2.6. Площадь водного зеркала в местах купания на проточном водном объекте должна обеспечивать не менее 5 м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на одного купающегося, а на непроточном водном объекте в 2 - 3 раза больше. На каждого человека должно приходиться не менее 2 м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площади береговой части пляжа, в купальнях - не менее 3 м2.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27" w:name="sub_27"/>
      <w:bookmarkEnd w:id="26"/>
      <w:r w:rsidRPr="004D7987">
        <w:rPr>
          <w:rFonts w:ascii="Times New Roman" w:hAnsi="Times New Roman" w:cs="Times New Roman"/>
          <w:sz w:val="28"/>
          <w:szCs w:val="28"/>
        </w:rPr>
        <w:t>2.7. В местах, отведенных для купания, не должно быть выхода грунтовых вод, водоворотов и течения, превышающего 0,5 метра в секунду. Купальни должны соединяться с берегом мостками или трапами, быть надежно закреплены, сходы в воду должны быть удобными и иметь перила.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28" w:name="sub_28"/>
      <w:bookmarkEnd w:id="27"/>
      <w:r w:rsidRPr="004D7987">
        <w:rPr>
          <w:rFonts w:ascii="Times New Roman" w:hAnsi="Times New Roman" w:cs="Times New Roman"/>
          <w:sz w:val="28"/>
          <w:szCs w:val="28"/>
        </w:rPr>
        <w:t>2.8. Границы плавания в местах купания обозначаются буйками красного или оранжевого цвета, расположенными на расстоянии 20-30 метров один от другого и до 25 метров от ме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ст с гл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>убиной 1,3 метра. Границы заплыва не должны выходить в зоны судового хода.</w:t>
      </w:r>
    </w:p>
    <w:p w:rsidR="00ED4D95" w:rsidRPr="004D7987" w:rsidRDefault="007B7F81">
      <w:pPr>
        <w:pStyle w:val="a6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bookmarkStart w:id="29" w:name="sub_29"/>
      <w:bookmarkEnd w:id="28"/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bookmarkEnd w:id="29"/>
    <w:p w:rsidR="00ED4D95" w:rsidRPr="004D7987" w:rsidRDefault="007B7F81">
      <w:pPr>
        <w:pStyle w:val="a7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40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Постановлением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Правительства Республики Бурятия от 30 декабря 2014 г. N 690 в пункт 2.9 раздела 2 настоящих Правил внесены изменения, </w:t>
      </w:r>
      <w:hyperlink r:id="rId41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вступающие в силу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со дня </w:t>
      </w:r>
      <w:hyperlink r:id="rId42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официального опубликования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названного постановления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2.9.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безопасности на воде.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30" w:name="sub_293"/>
      <w:r w:rsidRPr="004D7987">
        <w:rPr>
          <w:rFonts w:ascii="Times New Roman" w:hAnsi="Times New Roman" w:cs="Times New Roman"/>
          <w:sz w:val="28"/>
          <w:szCs w:val="28"/>
        </w:rPr>
        <w:t xml:space="preserve">До начала купального сезона должностными лицами ГИМС МЧС России по </w:t>
      </w:r>
      <w:r w:rsidRPr="004D7987">
        <w:rPr>
          <w:rFonts w:ascii="Times New Roman" w:hAnsi="Times New Roman" w:cs="Times New Roman"/>
          <w:sz w:val="28"/>
          <w:szCs w:val="28"/>
        </w:rPr>
        <w:lastRenderedPageBreak/>
        <w:t>Республике Бурятия проводится в дошкольных образовательных организациях и в младших классах общеобразовательных организаций разъяснительная работа с детьми о правилах поведения на воде и соблюдении мер предосторожности.</w:t>
      </w:r>
    </w:p>
    <w:bookmarkEnd w:id="30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Участок для купания детей должен выбираться у пологого песчаного берега.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 xml:space="preserve">Зоны рекреации оборудуются участками для обучения плаванию детей дошкольного и младшего школьного возраста с глубинами не более 0,7 м, а также для детей старшего возраста с глубинами не более 1,2 м. Участки ограждаются забором или обносятся линией поплавков, закрепленных на тросах. В местах с глубинами до 2 м разрешается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купаться только хорошо умеющим плавать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детям в возрасте 12 лет и старше. Эти места ограждаются буйками, расположенными на расстоянии 25 - 30 м один от другого.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Для проведения уроков по плаванию ограждается и соответствующим образом оборудуется на берегу площадка, примыкающая к воде.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На площадке должны быть: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- плавательные доски по числу детей;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- резиновые круги по числу детей;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 xml:space="preserve">- 2 - 3 шеста, применяемые для поддержки не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умеющих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плавать, плавательные поддерживающие пояса;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 xml:space="preserve">- 3 - 4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ватерпольных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мяча;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- 2 - 3 электромегафона;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- доска расписания занятий с учебными плакатами по методике обучения и технике плавания.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Ответственность за безопасность детей во время купания и методическое руководство возлагается на инструктора по плаванию. Эксплуатация пляжей с участками для купания детей запрещается без наличия в их штатах инструкторов по плаванию.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Запрещается допускать до купания детей дошкольного и младшего школьного возраста, находящихся в зоне рекреации на водных объектах без сопровождения взрослых.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Купание детей проводится под контролем взрослых.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Купание детей, не умеющих плавать, проводится отдельно от детей, умеющих плавать.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31" w:name="sub_210"/>
      <w:r w:rsidRPr="004D7987">
        <w:rPr>
          <w:rFonts w:ascii="Times New Roman" w:hAnsi="Times New Roman" w:cs="Times New Roman"/>
          <w:sz w:val="28"/>
          <w:szCs w:val="28"/>
        </w:rPr>
        <w:t>2.10. Оборудованные на пляжах места для прыжков в воду, как правило, должны находиться в естественных участках акватории с приглубыми берегами. При отсутствии таких участков устанавливаются деревянные мостки или плоты до ме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ст с гл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>убинами, обеспечивающими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 Мостки, трапы, плоты и вышки должны иметь сплошной настил и быть испытаны на рабочую нагрузку.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32" w:name="sub_211"/>
      <w:bookmarkEnd w:id="31"/>
      <w:r w:rsidRPr="004D7987">
        <w:rPr>
          <w:rFonts w:ascii="Times New Roman" w:hAnsi="Times New Roman" w:cs="Times New Roman"/>
          <w:sz w:val="28"/>
          <w:szCs w:val="28"/>
        </w:rPr>
        <w:t xml:space="preserve">2.11. Пляжи оборудуются информационными стендами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>:</w:t>
      </w:r>
    </w:p>
    <w:bookmarkEnd w:id="32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- схемой объекта, на которой обозначаются расположения объектов спасательной службы и медицинского обеспечения, объекты санитарно-гигиенического назначения (туалеты, кабины для переодевания, душ и др.), расположение водных баз и коридоров для водных видов спорта (вне территории пляжа);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lastRenderedPageBreak/>
        <w:t>- извлечениями из настоящих Правил;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- материалами по профилактике несчастных случаев с людьми на воде;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- данными о температуре воды и воздуха.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Пляжи должны быть обеспечены в достаточном количестве лежаками, тентами, зонтами для защиты от солнечных лучей, душами с естественным подогревом воды, баками с кипяченой водой, а при наличии водопроводов - фонтанчиками с питьевой водой.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33" w:name="sub_212"/>
      <w:r w:rsidRPr="004D7987">
        <w:rPr>
          <w:rFonts w:ascii="Times New Roman" w:hAnsi="Times New Roman" w:cs="Times New Roman"/>
          <w:sz w:val="28"/>
          <w:szCs w:val="28"/>
        </w:rPr>
        <w:t>2.12. На выступающей за береговую черту в сторону судового хода части купальни с наступлением темноты должен зажигаться белый огонь кругового освещения на высоте не менее 2 метров, ясно видимый со стороны судового хода.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34" w:name="sub_213"/>
      <w:bookmarkEnd w:id="33"/>
      <w:r w:rsidRPr="004D7987">
        <w:rPr>
          <w:rFonts w:ascii="Times New Roman" w:hAnsi="Times New Roman" w:cs="Times New Roman"/>
          <w:sz w:val="28"/>
          <w:szCs w:val="28"/>
        </w:rPr>
        <w:t>2.13. На береговой части пляжа не далее 5 метров от воды выставляются через каждые 50 метров стойки (щиты) с навешенными на них спасательными кругами и "концами Александрова". На кругах должно быть нанесено название пляжа и надпись "Бросай утопающему".</w:t>
      </w:r>
    </w:p>
    <w:bookmarkEnd w:id="34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На пляже устанавливаются мачты голубого цвета высотой 8 - 10 метров для подъема сигналов: желтый флаг 70 x 100 см (или 50 x 70 см), обозначающий "купание разрешено" и черный шар диаметром 1 метр, обозначающий "купание запрещено".</w:t>
      </w:r>
    </w:p>
    <w:p w:rsidR="00ED4D95" w:rsidRPr="004D7987" w:rsidRDefault="007B7F81">
      <w:pPr>
        <w:pStyle w:val="a6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bookmarkStart w:id="35" w:name="sub_214"/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bookmarkEnd w:id="35"/>
    <w:p w:rsidR="00ED4D95" w:rsidRPr="004D7987" w:rsidRDefault="007B7F81">
      <w:pPr>
        <w:pStyle w:val="a7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43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Постановлением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Правительства Республики Бурятия от 26 мая 2010 г. N 201 пункт 2.14. раздела 2 настоящих Правил изложен в новой редакции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2.14. Пляжи, как правило, должны быть радиофицированы, обязательно иметь телефонную связь, а также помещение для оказания пострадавшим первой помощи.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36" w:name="sub_215"/>
      <w:r w:rsidRPr="004D7987">
        <w:rPr>
          <w:rFonts w:ascii="Times New Roman" w:hAnsi="Times New Roman" w:cs="Times New Roman"/>
          <w:sz w:val="28"/>
          <w:szCs w:val="28"/>
        </w:rPr>
        <w:t>2.15. Продажа спиртных напитков на пляжах запрещается.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37" w:name="sub_216"/>
      <w:bookmarkEnd w:id="36"/>
      <w:r w:rsidRPr="004D7987">
        <w:rPr>
          <w:rFonts w:ascii="Times New Roman" w:hAnsi="Times New Roman" w:cs="Times New Roman"/>
          <w:sz w:val="28"/>
          <w:szCs w:val="28"/>
        </w:rPr>
        <w:t>2.16. На территории пляжа размещение водных объектов и коридоров для занятий водными видами спорта запрещается.</w:t>
      </w:r>
    </w:p>
    <w:bookmarkEnd w:id="37"/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7B7F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300"/>
      <w:r w:rsidRPr="004D7987">
        <w:rPr>
          <w:rFonts w:ascii="Times New Roman" w:hAnsi="Times New Roman" w:cs="Times New Roman"/>
          <w:color w:val="auto"/>
          <w:sz w:val="28"/>
          <w:szCs w:val="28"/>
        </w:rPr>
        <w:t>3. Меры по обеспечению безопасности населения на пляжах и в других местах массового отдыха на водных объектах</w:t>
      </w:r>
    </w:p>
    <w:bookmarkEnd w:id="38"/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39" w:name="sub_31"/>
      <w:r w:rsidRPr="004D7987">
        <w:rPr>
          <w:rFonts w:ascii="Times New Roman" w:hAnsi="Times New Roman" w:cs="Times New Roman"/>
          <w:sz w:val="28"/>
          <w:szCs w:val="28"/>
        </w:rPr>
        <w:t>3.1. Водопользователи (владельцы пляжей), государственные инспекторы по маломерным судам, работники спасательных станций и постов, работники ВОСВОД и общественные активисты проводят на пляжах и в местах массового отдыха разъяснительную работу по предупреждению несчастных случаев с людьми на воде с использованием технических сре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>язи и оповещения, стендов и фотовитрин с профилактическими материалами.</w:t>
      </w:r>
    </w:p>
    <w:bookmarkEnd w:id="39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Водопользователи (владельцы пляжей) на пляжах, протяженность береговой линии которых составляет более 200 м, должны обеспечить установку на пляжах технических сре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>я экстренного вызова спасателей к месту происшествия.</w:t>
      </w:r>
    </w:p>
    <w:p w:rsidR="00ED4D95" w:rsidRPr="004D7987" w:rsidRDefault="007B7F81">
      <w:pPr>
        <w:pStyle w:val="a6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bookmarkStart w:id="40" w:name="sub_32"/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bookmarkEnd w:id="40"/>
    <w:p w:rsidR="00ED4D95" w:rsidRPr="004D7987" w:rsidRDefault="007B7F81">
      <w:pPr>
        <w:pStyle w:val="a7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44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Постановлением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Правительства Республики Бурятия от 18 февраля 2015 г. N 72 в пункт 3.2 раздела 3 настоящих Правил внесены изменения, </w:t>
      </w:r>
      <w:hyperlink r:id="rId45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вступающие в силу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со дня </w:t>
      </w:r>
      <w:hyperlink r:id="rId46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официального опубликования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названного постановления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 xml:space="preserve">3.2. Указания государственных инспекторов по маломерным судам, </w:t>
      </w:r>
      <w:r w:rsidRPr="004D7987">
        <w:rPr>
          <w:rFonts w:ascii="Times New Roman" w:hAnsi="Times New Roman" w:cs="Times New Roman"/>
          <w:sz w:val="28"/>
          <w:szCs w:val="28"/>
        </w:rPr>
        <w:lastRenderedPageBreak/>
        <w:t>спасателей в части обеспечения безопасности людей и поддержания правопорядка на пляжах и в местах массового отдыха являются обязательными для водопользователей (владельцев пляжей) и граждан.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41" w:name="sub_33"/>
      <w:r w:rsidRPr="004D7987">
        <w:rPr>
          <w:rFonts w:ascii="Times New Roman" w:hAnsi="Times New Roman" w:cs="Times New Roman"/>
          <w:sz w:val="28"/>
          <w:szCs w:val="28"/>
        </w:rPr>
        <w:t>3.3. Каждый гражданин обязан оказывать посильную помощь людям, терпящим бедствие на воде.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42" w:name="sub_34"/>
      <w:bookmarkEnd w:id="41"/>
      <w:r w:rsidRPr="004D7987">
        <w:rPr>
          <w:rFonts w:ascii="Times New Roman" w:hAnsi="Times New Roman" w:cs="Times New Roman"/>
          <w:sz w:val="28"/>
          <w:szCs w:val="28"/>
        </w:rPr>
        <w:t>3.4. На территориях пляжей и в местах массового отдыха запрещается: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43" w:name="sub_341"/>
      <w:bookmarkEnd w:id="42"/>
      <w:r w:rsidRPr="004D7987">
        <w:rPr>
          <w:rFonts w:ascii="Times New Roman" w:hAnsi="Times New Roman" w:cs="Times New Roman"/>
          <w:sz w:val="28"/>
          <w:szCs w:val="28"/>
        </w:rPr>
        <w:t>1) купаться в местах, где выставлены щиты (аншлаги) с запрещающими знаками и надписями;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44" w:name="sub_342"/>
      <w:bookmarkEnd w:id="43"/>
      <w:r w:rsidRPr="004D7987">
        <w:rPr>
          <w:rFonts w:ascii="Times New Roman" w:hAnsi="Times New Roman" w:cs="Times New Roman"/>
          <w:sz w:val="28"/>
          <w:szCs w:val="28"/>
        </w:rPr>
        <w:t>2) заплывать за буйки, обозначающие границы плавания;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45" w:name="sub_343"/>
      <w:bookmarkEnd w:id="44"/>
      <w:r w:rsidRPr="004D7987">
        <w:rPr>
          <w:rFonts w:ascii="Times New Roman" w:hAnsi="Times New Roman" w:cs="Times New Roman"/>
          <w:sz w:val="28"/>
          <w:szCs w:val="28"/>
        </w:rPr>
        <w:t>3) подплывать к моторным, парусным судам, весельным лодкам и другим плавсредствам, прыгать в воду с не приспособленных для этих целей сооружений;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46" w:name="sub_344"/>
      <w:bookmarkEnd w:id="45"/>
      <w:r w:rsidRPr="004D7987">
        <w:rPr>
          <w:rFonts w:ascii="Times New Roman" w:hAnsi="Times New Roman" w:cs="Times New Roman"/>
          <w:sz w:val="28"/>
          <w:szCs w:val="28"/>
        </w:rPr>
        <w:t>4) загрязнять и засорять водные объекты и берега;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47" w:name="sub_345"/>
      <w:bookmarkEnd w:id="46"/>
      <w:r w:rsidRPr="004D7987">
        <w:rPr>
          <w:rFonts w:ascii="Times New Roman" w:hAnsi="Times New Roman" w:cs="Times New Roman"/>
          <w:sz w:val="28"/>
          <w:szCs w:val="28"/>
        </w:rPr>
        <w:t>5) купаться в состоянии опьянения;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48" w:name="sub_346"/>
      <w:bookmarkEnd w:id="47"/>
      <w:r w:rsidRPr="004D7987">
        <w:rPr>
          <w:rFonts w:ascii="Times New Roman" w:hAnsi="Times New Roman" w:cs="Times New Roman"/>
          <w:sz w:val="28"/>
          <w:szCs w:val="28"/>
        </w:rPr>
        <w:t>6) приводить с собой собак и других животных;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49" w:name="sub_347"/>
      <w:bookmarkEnd w:id="48"/>
      <w:r w:rsidRPr="004D7987">
        <w:rPr>
          <w:rFonts w:ascii="Times New Roman" w:hAnsi="Times New Roman" w:cs="Times New Roman"/>
          <w:sz w:val="28"/>
          <w:szCs w:val="28"/>
        </w:rPr>
        <w:t>7) 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</w:t>
      </w:r>
    </w:p>
    <w:p w:rsidR="00ED4D95" w:rsidRPr="004D7987" w:rsidRDefault="007B7F81">
      <w:pPr>
        <w:pStyle w:val="a6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bookmarkStart w:id="50" w:name="sub_348"/>
      <w:bookmarkEnd w:id="49"/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bookmarkEnd w:id="50"/>
    <w:p w:rsidR="00ED4D95" w:rsidRPr="004D7987" w:rsidRDefault="007B7F81">
      <w:pPr>
        <w:pStyle w:val="a7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Подпункт 8 изменен с 14 марта 2019 г. - </w:t>
      </w:r>
      <w:hyperlink r:id="rId47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Постановление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Правительства Республики Бурятия от 13 марта 2019 г. N 107</w:t>
      </w:r>
    </w:p>
    <w:p w:rsidR="00ED4D95" w:rsidRPr="004D7987" w:rsidRDefault="007B7F81" w:rsidP="00641658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 xml:space="preserve"> 8) плавать на досках, бревнах, лежаках, автомобильных камерах.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51" w:name="sub_35"/>
      <w:r w:rsidRPr="004D7987">
        <w:rPr>
          <w:rFonts w:ascii="Times New Roman" w:hAnsi="Times New Roman" w:cs="Times New Roman"/>
          <w:sz w:val="28"/>
          <w:szCs w:val="28"/>
        </w:rPr>
        <w:t xml:space="preserve">3.5. Обучение людей плаванию должно проводиться в специально отведенных местах пляжа. Ответственность за безопасность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несет преподаватель (инструктор, тренер, воспитатель), проводящий обучение или тренировку.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52" w:name="sub_36"/>
      <w:bookmarkEnd w:id="51"/>
      <w:r w:rsidRPr="004D7987">
        <w:rPr>
          <w:rFonts w:ascii="Times New Roman" w:hAnsi="Times New Roman" w:cs="Times New Roman"/>
          <w:sz w:val="28"/>
          <w:szCs w:val="28"/>
        </w:rPr>
        <w:t xml:space="preserve">3.6. Взрослые обязаны не допускать купания детей в неустановленных местах, их плавание с использованием неприспособленных для этого средствах (предметов), совершение на пляжах и в местах общего пользования на водных объектах запрещенных действий, указанных в </w:t>
      </w:r>
      <w:hyperlink w:anchor="sub_34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3.4</w:t>
        </w:r>
      </w:hyperlink>
      <w:r w:rsidRPr="004D7987">
        <w:rPr>
          <w:rFonts w:ascii="Times New Roman" w:hAnsi="Times New Roman" w:cs="Times New Roman"/>
          <w:sz w:val="28"/>
          <w:szCs w:val="28"/>
        </w:rPr>
        <w:t xml:space="preserve"> настоящих Правил, и других нарушений на водных объектах.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53" w:name="sub_37"/>
      <w:bookmarkEnd w:id="52"/>
      <w:r w:rsidRPr="004D7987">
        <w:rPr>
          <w:rFonts w:ascii="Times New Roman" w:hAnsi="Times New Roman" w:cs="Times New Roman"/>
          <w:sz w:val="28"/>
          <w:szCs w:val="28"/>
        </w:rPr>
        <w:t>3.7.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54" w:name="sub_38"/>
      <w:bookmarkEnd w:id="53"/>
      <w:r w:rsidRPr="004D7987">
        <w:rPr>
          <w:rFonts w:ascii="Times New Roman" w:hAnsi="Times New Roman" w:cs="Times New Roman"/>
          <w:sz w:val="28"/>
          <w:szCs w:val="28"/>
        </w:rPr>
        <w:t xml:space="preserve">3.8.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правильной организацией и проведением купания детей в лагерях отдыха осуществляется руководителем этих лагерей.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55" w:name="sub_39"/>
      <w:bookmarkEnd w:id="54"/>
      <w:r w:rsidRPr="004D7987">
        <w:rPr>
          <w:rFonts w:ascii="Times New Roman" w:hAnsi="Times New Roman" w:cs="Times New Roman"/>
          <w:sz w:val="28"/>
          <w:szCs w:val="28"/>
        </w:rPr>
        <w:t>3.9. Для купания вне пляжа выбирается неглубокое место на водных объектах с пологим дном без свай, коряг, острых камней, стекла, водорослей и ила.</w:t>
      </w:r>
    </w:p>
    <w:bookmarkEnd w:id="55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Обследование места купания проводится людьми, умеющими хорошо плавать и нырять. Купание детей в таких местах проводится под контролем взрослых людей.</w:t>
      </w:r>
    </w:p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7B7F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400"/>
      <w:r w:rsidRPr="004D7987">
        <w:rPr>
          <w:rFonts w:ascii="Times New Roman" w:hAnsi="Times New Roman" w:cs="Times New Roman"/>
          <w:color w:val="auto"/>
          <w:sz w:val="28"/>
          <w:szCs w:val="28"/>
        </w:rPr>
        <w:t>4. Меры безопасности при пользовании паромными переправами и наплавными мостами</w:t>
      </w:r>
    </w:p>
    <w:bookmarkEnd w:id="56"/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4E2B96">
      <w:pPr>
        <w:rPr>
          <w:rFonts w:ascii="Times New Roman" w:hAnsi="Times New Roman" w:cs="Times New Roman"/>
          <w:sz w:val="28"/>
          <w:szCs w:val="28"/>
        </w:rPr>
      </w:pPr>
      <w:hyperlink r:id="rId48" w:history="1">
        <w:r w:rsidR="007B7F81"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Утратил силу.</w:t>
        </w:r>
      </w:hyperlink>
    </w:p>
    <w:p w:rsidR="00ED4D95" w:rsidRPr="004D7987" w:rsidRDefault="007B7F81">
      <w:pPr>
        <w:pStyle w:val="a6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p w:rsidR="00ED4D95" w:rsidRPr="004D7987" w:rsidRDefault="00ED4D95">
      <w:pPr>
        <w:pStyle w:val="a7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</w:p>
    <w:p w:rsidR="00ED4D95" w:rsidRPr="004D7987" w:rsidRDefault="007B7F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sub_500"/>
      <w:r w:rsidRPr="004D7987">
        <w:rPr>
          <w:rFonts w:ascii="Times New Roman" w:hAnsi="Times New Roman" w:cs="Times New Roman"/>
          <w:color w:val="auto"/>
          <w:sz w:val="28"/>
          <w:szCs w:val="28"/>
        </w:rPr>
        <w:t>5. Меры безопасности при пользовании ледовыми переправами</w:t>
      </w:r>
    </w:p>
    <w:bookmarkEnd w:id="57"/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58" w:name="sub_51"/>
      <w:r w:rsidRPr="004D7987">
        <w:rPr>
          <w:rFonts w:ascii="Times New Roman" w:hAnsi="Times New Roman" w:cs="Times New Roman"/>
          <w:sz w:val="28"/>
          <w:szCs w:val="28"/>
        </w:rPr>
        <w:t>5.1. Изыскание, проектирование, строительство и эксплуатация ледовых переправ проводятся в соответствии с требованиями Отраслевых дорожных норм (</w:t>
      </w:r>
      <w:hyperlink r:id="rId49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ОДН 218.010-98</w:t>
        </w:r>
      </w:hyperlink>
      <w:r w:rsidRPr="004D7987">
        <w:rPr>
          <w:rFonts w:ascii="Times New Roman" w:hAnsi="Times New Roman" w:cs="Times New Roman"/>
          <w:sz w:val="28"/>
          <w:szCs w:val="28"/>
        </w:rPr>
        <w:t>).</w:t>
      </w:r>
    </w:p>
    <w:bookmarkEnd w:id="58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Организации, эксплуатирующие ледовые переправы (владельцы переправ), должны иметь разрешение на их оборудование и эксплуатацию.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59" w:name="sub_52"/>
      <w:r w:rsidRPr="004D7987">
        <w:rPr>
          <w:rFonts w:ascii="Times New Roman" w:hAnsi="Times New Roman" w:cs="Times New Roman"/>
          <w:sz w:val="28"/>
          <w:szCs w:val="28"/>
        </w:rPr>
        <w:t>5.2. Режим работы ледовых переправ определяется эксплуатирующими их организациями по согласованию с Правительством Республики Бурятия или органами местного самоуправления (в зависимости от статуса переправы), органами Государственной инспекции безопасности дорожного движения (далее - ГИБДД) МВД России и ГИМС МЧС России по Республике Бурятия.</w:t>
      </w:r>
    </w:p>
    <w:bookmarkEnd w:id="59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Порядок движения транспорта и нормы перевозки груза и пассажиров устанавливаются администрацией переправы с учетом ледового прогноза и максимальной безопасной нагрузки на лед.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60" w:name="sub_53"/>
      <w:r w:rsidRPr="004D7987">
        <w:rPr>
          <w:rFonts w:ascii="Times New Roman" w:hAnsi="Times New Roman" w:cs="Times New Roman"/>
          <w:sz w:val="28"/>
          <w:szCs w:val="28"/>
        </w:rPr>
        <w:t>5.3. Места, отведенные для переправ, должны удовлетворять следующим условиям: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61" w:name="sub_531"/>
      <w:bookmarkEnd w:id="60"/>
      <w:r w:rsidRPr="004D7987">
        <w:rPr>
          <w:rFonts w:ascii="Times New Roman" w:hAnsi="Times New Roman" w:cs="Times New Roman"/>
          <w:sz w:val="28"/>
          <w:szCs w:val="28"/>
        </w:rPr>
        <w:t>1) дороги и спуски, ведущие к переправам, благоустроены;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62" w:name="sub_532"/>
      <w:bookmarkEnd w:id="61"/>
      <w:r w:rsidRPr="004D7987">
        <w:rPr>
          <w:rFonts w:ascii="Times New Roman" w:hAnsi="Times New Roman" w:cs="Times New Roman"/>
          <w:sz w:val="28"/>
          <w:szCs w:val="28"/>
        </w:rPr>
        <w:t>2) в районе переправы отсутствуют (слева и справа от нее на расстоянии 100 метров) сброс теплых вод и выход грунтовых вод, а также промоины, майны и площадки для заготовки льда;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63" w:name="sub_533"/>
      <w:bookmarkEnd w:id="62"/>
      <w:r w:rsidRPr="004D7987">
        <w:rPr>
          <w:rFonts w:ascii="Times New Roman" w:hAnsi="Times New Roman" w:cs="Times New Roman"/>
          <w:sz w:val="28"/>
          <w:szCs w:val="28"/>
        </w:rPr>
        <w:t>3) трассы автогужевых переправ имеют одностороннее движение. Для встречного движения прокладывается самостоятельная трасса параллельно первой, удаленная от нее на расстоянии не менее 100 метров. Ширина трассы устанавливается на 5 метров больше ширины наиболее габаритного груза, но не менее 20 метров для переправ нефтегазопромысловых зимников. Трасса ледовой переправы должна быть по возможности прямолинейна и пересекать реку под углом не менее 45 градусов. Минимальный радиус закругления должен быть не менее 60 метров.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64" w:name="sub_54"/>
      <w:bookmarkEnd w:id="63"/>
      <w:r w:rsidRPr="004D7987">
        <w:rPr>
          <w:rFonts w:ascii="Times New Roman" w:hAnsi="Times New Roman" w:cs="Times New Roman"/>
          <w:sz w:val="28"/>
          <w:szCs w:val="28"/>
        </w:rPr>
        <w:t>5.4. Границы переправы обозначаются через каждые 25-30 метров ограничительными вехами, в опасных для движения местах выставляются ограничительные знаки.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65" w:name="sub_55"/>
      <w:bookmarkEnd w:id="64"/>
      <w:r w:rsidRPr="004D7987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На обоих берегах водных объектов у спуска на автогужевую переправу оборудуются площадки для стоянки транспортных средств с забетонированной вокруг нее канавой с уклоном в сторону съемной сточной цистерны, устанавливаются отдельные ящики для сбора мусора, выставляются щиты с надписью "Подать утопающему" и с навешенными на них спасательными кругами, страховочным канатом длиной 10 - 12 метров.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Рядом со щитами должны быть спасательные доски, багор, шест, лестница, бревно длиной 5 - 6 метров и диаметром 10 - 12 см, используемые для оказания помощи людям при проломе льда.</w:t>
      </w:r>
    </w:p>
    <w:bookmarkEnd w:id="65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lastRenderedPageBreak/>
        <w:t>В период интенсивного движения автотранспорта на переправах должны быть развернуты передвижные пункты обогрева людей и дежурить тягачи с такелажем для возможной эвакуации с рабочей трассы неисправных транспортных средств.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Транспортные средства должны выезжать на переправу со скоростью не более 10 км/час. Автомобили должны двигаться на второй или третьей передаче. Дверцы транспортных средств должны быть открыты, а ремни безопасности водителя и пассажиров отстегнуты.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66" w:name="sub_56"/>
      <w:r w:rsidRPr="004D7987">
        <w:rPr>
          <w:rFonts w:ascii="Times New Roman" w:hAnsi="Times New Roman" w:cs="Times New Roman"/>
          <w:sz w:val="28"/>
          <w:szCs w:val="28"/>
        </w:rPr>
        <w:t xml:space="preserve">5.6. Для обеспечения безопасности людей на переправе выставляется ведомственный спасательный пост, укомплектованный спасателями, владеющими приемами оказания помощи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терпящим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бедствие на льду. У автогужевых переправ в период интенсивного движения автотранспорта дополнительно выставляется пост с сотрудниками ГИБДД МВД России.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67" w:name="sub_57"/>
      <w:bookmarkEnd w:id="66"/>
      <w:r w:rsidRPr="004D7987">
        <w:rPr>
          <w:rFonts w:ascii="Times New Roman" w:hAnsi="Times New Roman" w:cs="Times New Roman"/>
          <w:sz w:val="28"/>
          <w:szCs w:val="28"/>
        </w:rPr>
        <w:t>5.7. 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соблюдать, другие требования, обеспечивающие безопасность на переправе.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68" w:name="sub_58"/>
      <w:bookmarkEnd w:id="67"/>
      <w:r w:rsidRPr="004D7987">
        <w:rPr>
          <w:rFonts w:ascii="Times New Roman" w:hAnsi="Times New Roman" w:cs="Times New Roman"/>
          <w:sz w:val="28"/>
          <w:szCs w:val="28"/>
        </w:rPr>
        <w:t xml:space="preserve">5.8. Ежедневно утром и вечером, а в оттепель и днем производится замер толщины льда и определяется его структура. Замер льда производится по всей трассе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особенно в местах, где больше скорость течения и глубина водных объектов. Во избежание утепления льда и уменьшения его грузоподъемности регулярно производится расчистка проезжей части переправы от снега.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69" w:name="sub_59"/>
      <w:bookmarkEnd w:id="68"/>
      <w:r w:rsidRPr="004D7987">
        <w:rPr>
          <w:rFonts w:ascii="Times New Roman" w:hAnsi="Times New Roman" w:cs="Times New Roman"/>
          <w:sz w:val="28"/>
          <w:szCs w:val="28"/>
        </w:rPr>
        <w:t>5.9. На переправах запрещается:</w:t>
      </w:r>
    </w:p>
    <w:bookmarkEnd w:id="69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- пробивать лунки для рыбной ловли и других целей;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- переезжать в неогражденных и неохраняемых местах.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70" w:name="sub_510"/>
      <w:r w:rsidRPr="004D7987">
        <w:rPr>
          <w:rFonts w:ascii="Times New Roman" w:hAnsi="Times New Roman" w:cs="Times New Roman"/>
          <w:sz w:val="28"/>
          <w:szCs w:val="28"/>
        </w:rPr>
        <w:t>5.10. Государственные инспекторы по маломерным судам ГИМС МЧС России по Республике Бурятия производят техническое освидетельствование ледовых переправ в части, касающейся обеспечения безопасности людей, и дают разрешение на их эксплуатацию.</w:t>
      </w:r>
    </w:p>
    <w:bookmarkEnd w:id="70"/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7B7F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600"/>
      <w:r w:rsidRPr="004D7987">
        <w:rPr>
          <w:rFonts w:ascii="Times New Roman" w:hAnsi="Times New Roman" w:cs="Times New Roman"/>
          <w:color w:val="auto"/>
          <w:sz w:val="28"/>
          <w:szCs w:val="28"/>
        </w:rPr>
        <w:t>6. Меры безопасности на льду</w:t>
      </w:r>
    </w:p>
    <w:bookmarkEnd w:id="71"/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7B7F81">
      <w:pPr>
        <w:pStyle w:val="a6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bookmarkStart w:id="72" w:name="sub_61"/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bookmarkEnd w:id="72"/>
    <w:p w:rsidR="00ED4D95" w:rsidRPr="004D7987" w:rsidRDefault="007B7F81">
      <w:pPr>
        <w:pStyle w:val="a7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Пункт 6.1 изменен с 9 июля 2018 г. - </w:t>
      </w:r>
      <w:hyperlink r:id="rId50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Постановление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Правительства Республики Бурятия от 6 июля 2018 г. N 368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6.1. При переходе водных объектов по льду следует пользоваться оборудованными переправами или проложенными тропами, а при их отсутствии - убедиться в прочности льда с помощью пешни. Выход и выезд на лед в местах, где выставлены запрещающие знаки, не допускается.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73" w:name="sub_62"/>
      <w:r w:rsidRPr="004D7987">
        <w:rPr>
          <w:rFonts w:ascii="Times New Roman" w:hAnsi="Times New Roman" w:cs="Times New Roman"/>
          <w:sz w:val="28"/>
          <w:szCs w:val="28"/>
        </w:rPr>
        <w:t>6.2.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водные объекты ручьи и вливаются теплые сточные воды промышленных предприятий, ведется заготовка льда и т.п.</w:t>
      </w:r>
    </w:p>
    <w:bookmarkEnd w:id="73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lastRenderedPageBreak/>
        <w:t>Безопасным для перехода является лед с зеленоватым оттенком и толщиной не менее 7 см.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74" w:name="sub_63"/>
      <w:r w:rsidRPr="004D7987">
        <w:rPr>
          <w:rFonts w:ascii="Times New Roman" w:hAnsi="Times New Roman" w:cs="Times New Roman"/>
          <w:sz w:val="28"/>
          <w:szCs w:val="28"/>
        </w:rPr>
        <w:t>6.3. При переходе по льду группами необходимо следовать друг за другом на расстоянии 5 - 6 метров и быть готовым оказать немедленную помощь, терпящему бедствие.</w:t>
      </w:r>
    </w:p>
    <w:bookmarkEnd w:id="74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75" w:name="sub_64"/>
      <w:r w:rsidRPr="004D7987">
        <w:rPr>
          <w:rFonts w:ascii="Times New Roman" w:hAnsi="Times New Roman" w:cs="Times New Roman"/>
          <w:sz w:val="28"/>
          <w:szCs w:val="28"/>
        </w:rPr>
        <w:t>6.4.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76" w:name="sub_65"/>
      <w:bookmarkEnd w:id="75"/>
      <w:r w:rsidRPr="004D7987">
        <w:rPr>
          <w:rFonts w:ascii="Times New Roman" w:hAnsi="Times New Roman" w:cs="Times New Roman"/>
          <w:sz w:val="28"/>
          <w:szCs w:val="28"/>
        </w:rPr>
        <w:t>6.5.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плечо.</w:t>
      </w:r>
    </w:p>
    <w:bookmarkEnd w:id="76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Расстояние между лыжниками должно быть 5 - 6 метров.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Во время движения лыжник, идущий первым, ударами палок проверяет прочность льда и следит за его состоянием.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77" w:name="sub_66"/>
      <w:r w:rsidRPr="004D7987">
        <w:rPr>
          <w:rFonts w:ascii="Times New Roman" w:hAnsi="Times New Roman" w:cs="Times New Roman"/>
          <w:sz w:val="28"/>
          <w:szCs w:val="28"/>
        </w:rPr>
        <w:t>6.6. Во время подледного лова рыбы нельзя пробивать много лунок на ограниченной площади и собираться большими группами.</w:t>
      </w:r>
    </w:p>
    <w:bookmarkEnd w:id="77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Каждому рыболову рекомендуется иметь спасательное средство в виде шнура длиной 12 - 15 метров, на одном конце которого должен быть закреплен груз весом 400-500 граммов, а на другом - изготовлена петля.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78" w:name="sub_67"/>
      <w:r w:rsidRPr="004D7987">
        <w:rPr>
          <w:rFonts w:ascii="Times New Roman" w:hAnsi="Times New Roman" w:cs="Times New Roman"/>
          <w:sz w:val="28"/>
          <w:szCs w:val="28"/>
        </w:rPr>
        <w:t>6.7. В местах с большим количеством рыболовов в период интенсивного подледного лова рыбы органы местного самоуправления должны обеспечивать выставление спасательных постов, укомплектованных подготовленными спасателями, оснащенных спасательными средствами, средствами связи, электромегафонами и постоянно владеющих информацией о гидрометеорологической обстановке в этом районе.</w:t>
      </w:r>
    </w:p>
    <w:bookmarkEnd w:id="78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ED4D95" w:rsidRPr="004D7987" w:rsidRDefault="007B7F81">
      <w:pPr>
        <w:pStyle w:val="a6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bookmarkStart w:id="79" w:name="sub_1001"/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bookmarkEnd w:id="79"/>
    <w:p w:rsidR="00ED4D95" w:rsidRPr="004D7987" w:rsidRDefault="007B7F81">
      <w:pPr>
        <w:pStyle w:val="a7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Раздел 6 дополнен пунктом 6.8 с 21 января 2022 г. - </w:t>
      </w:r>
      <w:hyperlink r:id="rId51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Постановление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Правительства Республики Бурятия от 20 января 2022 г. N 24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 xml:space="preserve">6.8. Запрещен выезд транспортных средств на водные объекты в период становления и вскрытия ледового покрова.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Сроки запрета устанавливаются или изменяются нормативными правовыми актами органов местного самоуправления муниципальных районов, городских округов в Республике Бурятия на акваториях муниципальных образований, в соответствии с климатическими условиями, по согласованию с Главным управлением МЧС России по Республике Бурятия, с информированием об этом населения путем размещения на официальном сайте органа местного самоуправления и через средства массовой информации.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Запрет не распространяется на служебные транспортные средства, специальную технику и оборудование, необходимые для проведения аварийно-спасательных и других неотложных работ.</w:t>
      </w:r>
    </w:p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7B7F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700"/>
      <w:r w:rsidRPr="004D7987">
        <w:rPr>
          <w:rFonts w:ascii="Times New Roman" w:hAnsi="Times New Roman" w:cs="Times New Roman"/>
          <w:color w:val="auto"/>
          <w:sz w:val="28"/>
          <w:szCs w:val="28"/>
        </w:rPr>
        <w:lastRenderedPageBreak/>
        <w:t>7. Меры безопасности при производстве работ по выемке грунта и заготовке льда</w:t>
      </w:r>
    </w:p>
    <w:bookmarkEnd w:id="80"/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81" w:name="sub_71"/>
      <w:r w:rsidRPr="004D7987">
        <w:rPr>
          <w:rFonts w:ascii="Times New Roman" w:hAnsi="Times New Roman" w:cs="Times New Roman"/>
          <w:sz w:val="28"/>
          <w:szCs w:val="28"/>
        </w:rPr>
        <w:t xml:space="preserve">7.1. Работы по выемке грунта вблизи водных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особенно в местах массового купания людей, должны осуществляться в соответствии с действующим законодательством.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82" w:name="sub_72"/>
      <w:bookmarkEnd w:id="81"/>
      <w:r w:rsidRPr="004D7987">
        <w:rPr>
          <w:rFonts w:ascii="Times New Roman" w:hAnsi="Times New Roman" w:cs="Times New Roman"/>
          <w:sz w:val="28"/>
          <w:szCs w:val="28"/>
        </w:rPr>
        <w:t>7.2. Организации при производстве работ по выемке грунта, торфа и сапропеля, углублению дна водных объектов на пляжах в других местах массового отдыха населения и вблизи них обязаны ограждать опасные для купания участки с выставлением соответствующих запрещающих знаков безопасности на воде, а по окончании этих работ выровнять дно.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83" w:name="sub_73"/>
      <w:bookmarkEnd w:id="82"/>
      <w:r w:rsidRPr="004D7987">
        <w:rPr>
          <w:rFonts w:ascii="Times New Roman" w:hAnsi="Times New Roman" w:cs="Times New Roman"/>
          <w:sz w:val="28"/>
          <w:szCs w:val="28"/>
        </w:rPr>
        <w:t xml:space="preserve">7.3. Ответственность </w:t>
      </w:r>
      <w:proofErr w:type="gramStart"/>
      <w:r w:rsidRPr="004D7987">
        <w:rPr>
          <w:rFonts w:ascii="Times New Roman" w:hAnsi="Times New Roman" w:cs="Times New Roman"/>
          <w:sz w:val="28"/>
          <w:szCs w:val="28"/>
        </w:rPr>
        <w:t>за несчастные случаи с людьми в обводненных карьерах до окончания в них работ</w:t>
      </w:r>
      <w:proofErr w:type="gramEnd"/>
      <w:r w:rsidRPr="004D7987">
        <w:rPr>
          <w:rFonts w:ascii="Times New Roman" w:hAnsi="Times New Roman" w:cs="Times New Roman"/>
          <w:sz w:val="28"/>
          <w:szCs w:val="28"/>
        </w:rPr>
        <w:t xml:space="preserve"> несут организации, производящие выемку грунта.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84" w:name="sub_74"/>
      <w:bookmarkEnd w:id="83"/>
      <w:r w:rsidRPr="004D7987">
        <w:rPr>
          <w:rFonts w:ascii="Times New Roman" w:hAnsi="Times New Roman" w:cs="Times New Roman"/>
          <w:sz w:val="28"/>
          <w:szCs w:val="28"/>
        </w:rPr>
        <w:t>7.4. По окончании работ по выемке грунта в обводненных карьерах, предназначенных для массового отдыха населения, организации, выполнявшие эти работы, обязаны произвести выравнивание дна от береговой черты до глубины 1,7 - 2,0 метра.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85" w:name="sub_75"/>
      <w:bookmarkEnd w:id="84"/>
      <w:r w:rsidRPr="004D7987">
        <w:rPr>
          <w:rFonts w:ascii="Times New Roman" w:hAnsi="Times New Roman" w:cs="Times New Roman"/>
          <w:sz w:val="28"/>
          <w:szCs w:val="28"/>
        </w:rPr>
        <w:t>7.5. Предприятия, учреждения и организации при производстве работ по заготовке льда на водных объектах должны ограждать опасные для людей участки и выставлять соответствующие запрещающие знаки безопасности на воде.</w:t>
      </w:r>
    </w:p>
    <w:bookmarkEnd w:id="85"/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7B7F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800"/>
      <w:r w:rsidRPr="004D7987">
        <w:rPr>
          <w:rFonts w:ascii="Times New Roman" w:hAnsi="Times New Roman" w:cs="Times New Roman"/>
          <w:color w:val="auto"/>
          <w:sz w:val="28"/>
          <w:szCs w:val="28"/>
        </w:rPr>
        <w:t>8. Знаки безопасности на воде</w:t>
      </w:r>
    </w:p>
    <w:bookmarkEnd w:id="86"/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ED4D95" w:rsidRPr="004D7987" w:rsidRDefault="007B7F81">
      <w:pPr>
        <w:pStyle w:val="a6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bookmarkStart w:id="87" w:name="sub_81"/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Информация об изменениях:</w:t>
      </w:r>
    </w:p>
    <w:bookmarkEnd w:id="87"/>
    <w:p w:rsidR="00ED4D95" w:rsidRPr="004D7987" w:rsidRDefault="007B7F81">
      <w:pPr>
        <w:pStyle w:val="a7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4D79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2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Постановлением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Правительства Республики Бурятия от 18 февраля 2015 г. N 72 в пункт 8.1 раздела 8 настоящих Правил внесены изменения, </w:t>
      </w:r>
      <w:hyperlink r:id="rId53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вступающие в силу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со дня </w:t>
      </w:r>
      <w:hyperlink r:id="rId54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0F0F0"/>
          </w:rPr>
          <w:t>официального опубликования</w:t>
        </w:r>
      </w:hyperlink>
      <w:r w:rsidRPr="004D7987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названного постановления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8.1. Знаки безопасности на воде устанавливаются водопользователями (владельцами пляжей, баз (сооружений) для стоянок маломерных судов), предприятиями, учреждениями и организациями, проводящими дноуглубительные, строительные или другие работы в целях предотвращения несчастных случаев с людьми на воде.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88" w:name="sub_82"/>
      <w:r w:rsidRPr="004D7987">
        <w:rPr>
          <w:rFonts w:ascii="Times New Roman" w:hAnsi="Times New Roman" w:cs="Times New Roman"/>
          <w:sz w:val="28"/>
          <w:szCs w:val="28"/>
        </w:rPr>
        <w:t>8.2. Знаки безопасности имеют форму прямоугольника с размерами сторон не менее 50 x 60 см и изготовлены из досок, толстой фанеры, металлических листов или другого прочного материала.</w:t>
      </w:r>
    </w:p>
    <w:bookmarkEnd w:id="88"/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r w:rsidRPr="004D7987">
        <w:rPr>
          <w:rFonts w:ascii="Times New Roman" w:hAnsi="Times New Roman" w:cs="Times New Roman"/>
          <w:sz w:val="28"/>
          <w:szCs w:val="28"/>
        </w:rPr>
        <w:t>Знаки безопасности устанавливаются на видных местах по предписанию уполномоченных на то органов государственного надзора и укрепляются на столбах (деревянных, металлических, железобетонных и др.) высотой не менее 2,5 метра.</w:t>
      </w:r>
    </w:p>
    <w:p w:rsidR="00ED4D95" w:rsidRPr="004D7987" w:rsidRDefault="007B7F81">
      <w:pPr>
        <w:rPr>
          <w:rFonts w:ascii="Times New Roman" w:hAnsi="Times New Roman" w:cs="Times New Roman"/>
          <w:sz w:val="28"/>
          <w:szCs w:val="28"/>
        </w:rPr>
      </w:pPr>
      <w:bookmarkStart w:id="89" w:name="sub_83"/>
      <w:r w:rsidRPr="004D7987">
        <w:rPr>
          <w:rFonts w:ascii="Times New Roman" w:hAnsi="Times New Roman" w:cs="Times New Roman"/>
          <w:sz w:val="28"/>
          <w:szCs w:val="28"/>
        </w:rPr>
        <w:t>8.3. Характеристика знаков безопасности на воде (</w:t>
      </w:r>
      <w:hyperlink w:anchor="sub_831" w:history="1">
        <w:r w:rsidRPr="004D798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таблица</w:t>
        </w:r>
      </w:hyperlink>
      <w:r w:rsidRPr="004D7987">
        <w:rPr>
          <w:rFonts w:ascii="Times New Roman" w:hAnsi="Times New Roman" w:cs="Times New Roman"/>
          <w:sz w:val="28"/>
          <w:szCs w:val="28"/>
        </w:rPr>
        <w:t>).</w:t>
      </w:r>
    </w:p>
    <w:bookmarkEnd w:id="89"/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p w:rsidR="0089506A" w:rsidRDefault="0089506A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90" w:name="sub_831"/>
    </w:p>
    <w:bookmarkEnd w:id="90"/>
    <w:p w:rsidR="00ED4D95" w:rsidRPr="004D7987" w:rsidRDefault="00ED4D95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ED4D95" w:rsidRPr="004D7987" w:rsidSect="004D7987">
          <w:headerReference w:type="default" r:id="rId55"/>
          <w:footerReference w:type="default" r:id="rId56"/>
          <w:pgSz w:w="11900" w:h="16800"/>
          <w:pgMar w:top="851" w:right="567" w:bottom="851" w:left="1134" w:header="720" w:footer="720" w:gutter="0"/>
          <w:cols w:space="720"/>
          <w:noEndnote/>
        </w:sectPr>
      </w:pPr>
    </w:p>
    <w:p w:rsidR="0089506A" w:rsidRPr="004D7987" w:rsidRDefault="0089506A" w:rsidP="0089506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D7987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Таблица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┌────┬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┐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NN │           Надпись на знаке            │                        Описание знака                         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/п │                                       │                                                               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┤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1. │Место купания  (с  указанием   границ в</w:t>
      </w:r>
      <w:proofErr w:type="gramStart"/>
      <w:r>
        <w:rPr>
          <w:sz w:val="20"/>
          <w:szCs w:val="20"/>
        </w:rPr>
        <w:t>│В</w:t>
      </w:r>
      <w:proofErr w:type="gramEnd"/>
      <w:r>
        <w:rPr>
          <w:sz w:val="20"/>
          <w:szCs w:val="20"/>
        </w:rPr>
        <w:t xml:space="preserve">  зеленой  рамке.  Надпись  сверху.  Ниже  </w:t>
      </w:r>
      <w:proofErr w:type="gramStart"/>
      <w:r>
        <w:rPr>
          <w:sz w:val="20"/>
          <w:szCs w:val="20"/>
        </w:rPr>
        <w:t>изображен</w:t>
      </w:r>
      <w:proofErr w:type="gramEnd"/>
      <w:r>
        <w:rPr>
          <w:sz w:val="20"/>
          <w:szCs w:val="20"/>
        </w:rPr>
        <w:t xml:space="preserve">  плывущий│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   │</w:t>
      </w:r>
      <w:proofErr w:type="gramStart"/>
      <w:r>
        <w:rPr>
          <w:sz w:val="20"/>
          <w:szCs w:val="20"/>
        </w:rPr>
        <w:t>метрах</w:t>
      </w:r>
      <w:proofErr w:type="gramEnd"/>
      <w:r>
        <w:rPr>
          <w:sz w:val="20"/>
          <w:szCs w:val="20"/>
        </w:rPr>
        <w:t>)                                │человек. Знак крепится на столбе белого цвета                  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┤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2. │Место купания детей (с указанием границ</w:t>
      </w:r>
      <w:proofErr w:type="gramStart"/>
      <w:r>
        <w:rPr>
          <w:sz w:val="20"/>
          <w:szCs w:val="20"/>
        </w:rPr>
        <w:t>│В</w:t>
      </w:r>
      <w:proofErr w:type="gramEnd"/>
      <w:r>
        <w:rPr>
          <w:sz w:val="20"/>
          <w:szCs w:val="20"/>
        </w:rPr>
        <w:t xml:space="preserve"> зеленой рамке. Надпись сверху. Ниже  изображены  двое  детей,│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   │в метрах)                              │стоящих в воде. Знак крепится на столбе белого цвета           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┤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3. │Место  купания  животных  (с  указанием</w:t>
      </w:r>
      <w:proofErr w:type="gramStart"/>
      <w:r>
        <w:rPr>
          <w:sz w:val="20"/>
          <w:szCs w:val="20"/>
        </w:rPr>
        <w:t>│В</w:t>
      </w:r>
      <w:proofErr w:type="gramEnd"/>
      <w:r>
        <w:rPr>
          <w:sz w:val="20"/>
          <w:szCs w:val="20"/>
        </w:rPr>
        <w:t xml:space="preserve"> зеленой  рамке.  Надпись  сверху.  Ниже  </w:t>
      </w:r>
      <w:proofErr w:type="gramStart"/>
      <w:r>
        <w:rPr>
          <w:sz w:val="20"/>
          <w:szCs w:val="20"/>
        </w:rPr>
        <w:t>изображена</w:t>
      </w:r>
      <w:proofErr w:type="gramEnd"/>
      <w:r>
        <w:rPr>
          <w:sz w:val="20"/>
          <w:szCs w:val="20"/>
        </w:rPr>
        <w:t xml:space="preserve">  плывущая│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   │границ в метрах)                       │собака. Знак крепится на столбе белого цвета                   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┤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4. │Купаться запрещено (с указанием  границ</w:t>
      </w:r>
      <w:proofErr w:type="gramStart"/>
      <w:r>
        <w:rPr>
          <w:sz w:val="20"/>
          <w:szCs w:val="20"/>
        </w:rPr>
        <w:t>│В</w:t>
      </w:r>
      <w:proofErr w:type="gramEnd"/>
      <w:r>
        <w:rPr>
          <w:sz w:val="20"/>
          <w:szCs w:val="20"/>
        </w:rPr>
        <w:t xml:space="preserve"> красной рамке, перечеркнутой красной чертой  по   диагонали с│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│    │в метрах)                              │верхнего левого угла. Надпись сверху. Ниже  </w:t>
      </w:r>
      <w:proofErr w:type="gramStart"/>
      <w:r>
        <w:rPr>
          <w:sz w:val="20"/>
          <w:szCs w:val="20"/>
        </w:rPr>
        <w:t>изображен</w:t>
      </w:r>
      <w:proofErr w:type="gramEnd"/>
      <w:r>
        <w:rPr>
          <w:sz w:val="20"/>
          <w:szCs w:val="20"/>
        </w:rPr>
        <w:t xml:space="preserve">  плывущий│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   │                                       │человек. Знак крепится на столбе красного цвета                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┤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5. │Переход (переезд) по льду разрешен</w:t>
      </w:r>
      <w:proofErr w:type="gramStart"/>
      <w:r>
        <w:rPr>
          <w:sz w:val="20"/>
          <w:szCs w:val="20"/>
        </w:rPr>
        <w:t xml:space="preserve">     │В</w:t>
      </w:r>
      <w:proofErr w:type="gramEnd"/>
      <w:r>
        <w:rPr>
          <w:sz w:val="20"/>
          <w:szCs w:val="20"/>
        </w:rPr>
        <w:t>есь окрашен в зеленый цвет. Надпись посредине.  Знак  крепится│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   │                                       │на столбе белого цвета                                         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┤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6. │Переход (переезд) по льду запрещен</w:t>
      </w:r>
      <w:proofErr w:type="gramStart"/>
      <w:r>
        <w:rPr>
          <w:sz w:val="20"/>
          <w:szCs w:val="20"/>
        </w:rPr>
        <w:t xml:space="preserve">     │В</w:t>
      </w:r>
      <w:proofErr w:type="gramEnd"/>
      <w:r>
        <w:rPr>
          <w:sz w:val="20"/>
          <w:szCs w:val="20"/>
        </w:rPr>
        <w:t>есь окрашен в красный цвет. Надпись посредине.  Знак  крепится│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   │                                       │на столбе красного цвета                                       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┤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7. │Не   создавать   волнение   плавсредств</w:t>
      </w:r>
      <w:proofErr w:type="gramStart"/>
      <w:r>
        <w:rPr>
          <w:sz w:val="20"/>
          <w:szCs w:val="20"/>
        </w:rPr>
        <w:t>│В</w:t>
      </w:r>
      <w:proofErr w:type="gramEnd"/>
      <w:r>
        <w:rPr>
          <w:sz w:val="20"/>
          <w:szCs w:val="20"/>
        </w:rPr>
        <w:t>нутри красной окружности  на  белом  фоне  две  волны  черного│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   │запрещено                              │цвета, перечеркнутые красной чертой по диагонали               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┤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8. │Движение маломерных судов запрещено</w:t>
      </w:r>
      <w:proofErr w:type="gramStart"/>
      <w:r>
        <w:rPr>
          <w:sz w:val="20"/>
          <w:szCs w:val="20"/>
        </w:rPr>
        <w:t xml:space="preserve">    │В</w:t>
      </w:r>
      <w:proofErr w:type="gramEnd"/>
      <w:r>
        <w:rPr>
          <w:sz w:val="20"/>
          <w:szCs w:val="20"/>
        </w:rPr>
        <w:t>нутри красной окружности  на  белом  фоне  лодка  с  подвесным│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│    │                                       │мотором  черного  цвета,  </w:t>
      </w:r>
      <w:proofErr w:type="gramStart"/>
      <w:r>
        <w:rPr>
          <w:sz w:val="20"/>
          <w:szCs w:val="20"/>
        </w:rPr>
        <w:t>перечеркнутая</w:t>
      </w:r>
      <w:proofErr w:type="gramEnd"/>
      <w:r>
        <w:rPr>
          <w:sz w:val="20"/>
          <w:szCs w:val="20"/>
        </w:rPr>
        <w:t xml:space="preserve">   красной     чертой по│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   │                                       │диагонали с левого верхнего угла                               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├────┼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────────┤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9. │Якоря не бросать</w:t>
      </w:r>
      <w:proofErr w:type="gramStart"/>
      <w:r>
        <w:rPr>
          <w:sz w:val="20"/>
          <w:szCs w:val="20"/>
        </w:rPr>
        <w:t xml:space="preserve">                       │В</w:t>
      </w:r>
      <w:proofErr w:type="gramEnd"/>
      <w:r>
        <w:rPr>
          <w:sz w:val="20"/>
          <w:szCs w:val="20"/>
        </w:rPr>
        <w:t>нутри красной окружности на белом фоне  якорь  черного  цвета,│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   │                                       │</w:t>
      </w:r>
      <w:proofErr w:type="gramStart"/>
      <w:r>
        <w:rPr>
          <w:sz w:val="20"/>
          <w:szCs w:val="20"/>
        </w:rPr>
        <w:t>перечеркнутый</w:t>
      </w:r>
      <w:proofErr w:type="gramEnd"/>
      <w:r>
        <w:rPr>
          <w:sz w:val="20"/>
          <w:szCs w:val="20"/>
        </w:rPr>
        <w:t xml:space="preserve"> красной чертой по  диагонали  с  верхнего  левого│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│    │                                       │угла                                                           │</w:t>
      </w:r>
    </w:p>
    <w:p w:rsidR="0089506A" w:rsidRDefault="0089506A" w:rsidP="0089506A">
      <w:pPr>
        <w:pStyle w:val="ab"/>
        <w:rPr>
          <w:sz w:val="20"/>
          <w:szCs w:val="20"/>
        </w:rPr>
      </w:pPr>
      <w:r>
        <w:rPr>
          <w:sz w:val="20"/>
          <w:szCs w:val="20"/>
        </w:rPr>
        <w:t>└────┴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┘</w:t>
      </w:r>
    </w:p>
    <w:p w:rsidR="00ED4D95" w:rsidRPr="004D7987" w:rsidRDefault="00ED4D95">
      <w:pPr>
        <w:rPr>
          <w:rFonts w:ascii="Times New Roman" w:hAnsi="Times New Roman" w:cs="Times New Roman"/>
          <w:sz w:val="28"/>
          <w:szCs w:val="28"/>
        </w:rPr>
      </w:pPr>
    </w:p>
    <w:sectPr w:rsidR="00ED4D95" w:rsidRPr="004D7987">
      <w:headerReference w:type="default" r:id="rId57"/>
      <w:footerReference w:type="default" r:id="rId58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95" w:rsidRDefault="007B7F81">
      <w:r>
        <w:separator/>
      </w:r>
    </w:p>
  </w:endnote>
  <w:endnote w:type="continuationSeparator" w:id="0">
    <w:p w:rsidR="00ED4D95" w:rsidRDefault="007B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2B9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2B9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95" w:rsidRDefault="007B7F81">
      <w:r>
        <w:separator/>
      </w:r>
    </w:p>
  </w:footnote>
  <w:footnote w:type="continuationSeparator" w:id="0">
    <w:p w:rsidR="00ED4D95" w:rsidRDefault="007B7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87" w:rsidRDefault="004D798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E2B96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95" w:rsidRDefault="007B7F8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Постановление Правительства Республики Бурятия от 31 июля 2007 г. N 251 "Об утверждении Правил охраны жизни людей на водных объектах в Республике Бурятия"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87"/>
    <w:rsid w:val="004D7987"/>
    <w:rsid w:val="004E2B96"/>
    <w:rsid w:val="00641658"/>
    <w:rsid w:val="007B7F81"/>
    <w:rsid w:val="0089506A"/>
    <w:rsid w:val="00902521"/>
    <w:rsid w:val="00E85EB5"/>
    <w:rsid w:val="00E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4D79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4D79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uiPriority w:val="99"/>
    <w:semiHidden/>
    <w:unhideWhenUsed/>
    <w:rsid w:val="004D7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4D79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4D79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uiPriority w:val="99"/>
    <w:semiHidden/>
    <w:unhideWhenUsed/>
    <w:rsid w:val="004D7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internet.garant.ru/document/redirect/29612007/0" TargetMode="External"/><Relationship Id="rId39" Type="http://schemas.openxmlformats.org/officeDocument/2006/relationships/hyperlink" Target="http://internet.garant.ru/document/redirect/29536423/12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internet.garant.ru/document/redirect/29569117/2" TargetMode="External"/><Relationship Id="rId42" Type="http://schemas.openxmlformats.org/officeDocument/2006/relationships/hyperlink" Target="http://internet.garant.ru/document/redirect/29661762/0" TargetMode="External"/><Relationship Id="rId47" Type="http://schemas.openxmlformats.org/officeDocument/2006/relationships/hyperlink" Target="http://internet.garant.ru/document/redirect/45671910/1" TargetMode="External"/><Relationship Id="rId50" Type="http://schemas.openxmlformats.org/officeDocument/2006/relationships/hyperlink" Target="http://internet.garant.ru/document/redirect/45666270/1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internet.garant.ru/document/redirect/29502020/0" TargetMode="External"/><Relationship Id="rId33" Type="http://schemas.openxmlformats.org/officeDocument/2006/relationships/hyperlink" Target="http://internet.garant.ru/document/redirect/29569117/11" TargetMode="External"/><Relationship Id="rId38" Type="http://schemas.openxmlformats.org/officeDocument/2006/relationships/hyperlink" Target="http://internet.garant.ru/document/redirect/29569117/13" TargetMode="External"/><Relationship Id="rId46" Type="http://schemas.openxmlformats.org/officeDocument/2006/relationships/hyperlink" Target="http://internet.garant.ru/document/redirect/29669117/0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internet.garant.ru/document/redirect/186367/0" TargetMode="External"/><Relationship Id="rId41" Type="http://schemas.openxmlformats.org/officeDocument/2006/relationships/hyperlink" Target="http://internet.garant.ru/document/redirect/29561762/2" TargetMode="External"/><Relationship Id="rId54" Type="http://schemas.openxmlformats.org/officeDocument/2006/relationships/hyperlink" Target="http://internet.garant.ru/document/redirect/29669117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document/redirect/29551954/0" TargetMode="External"/><Relationship Id="rId32" Type="http://schemas.openxmlformats.org/officeDocument/2006/relationships/hyperlink" Target="http://internet.garant.ru/document/redirect/12151021/0" TargetMode="External"/><Relationship Id="rId37" Type="http://schemas.openxmlformats.org/officeDocument/2006/relationships/hyperlink" Target="http://internet.garant.ru/document/redirect/29569117/12" TargetMode="External"/><Relationship Id="rId40" Type="http://schemas.openxmlformats.org/officeDocument/2006/relationships/hyperlink" Target="http://internet.garant.ru/document/redirect/29561762/1007" TargetMode="External"/><Relationship Id="rId45" Type="http://schemas.openxmlformats.org/officeDocument/2006/relationships/hyperlink" Target="http://internet.garant.ru/document/redirect/29569117/2" TargetMode="External"/><Relationship Id="rId53" Type="http://schemas.openxmlformats.org/officeDocument/2006/relationships/hyperlink" Target="http://internet.garant.ru/document/redirect/29569117/2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internet.garant.ru/document/redirect/12151021/0" TargetMode="External"/><Relationship Id="rId28" Type="http://schemas.openxmlformats.org/officeDocument/2006/relationships/hyperlink" Target="http://internet.garant.ru/document/redirect/12117177/0" TargetMode="External"/><Relationship Id="rId36" Type="http://schemas.openxmlformats.org/officeDocument/2006/relationships/hyperlink" Target="http://internet.garant.ru/document/redirect/29513048/11" TargetMode="External"/><Relationship Id="rId49" Type="http://schemas.openxmlformats.org/officeDocument/2006/relationships/hyperlink" Target="http://internet.garant.ru/document/redirect/12131948/0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internet.garant.ru/document/redirect/12138160/0" TargetMode="External"/><Relationship Id="rId44" Type="http://schemas.openxmlformats.org/officeDocument/2006/relationships/hyperlink" Target="http://internet.garant.ru/document/redirect/29569117/14" TargetMode="External"/><Relationship Id="rId52" Type="http://schemas.openxmlformats.org/officeDocument/2006/relationships/hyperlink" Target="http://internet.garant.ru/document/redirect/29569117/16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document/redirect/10108700/25" TargetMode="External"/><Relationship Id="rId27" Type="http://schemas.openxmlformats.org/officeDocument/2006/relationships/hyperlink" Target="http://internet.garant.ru/document/redirect/10108700/0" TargetMode="External"/><Relationship Id="rId30" Type="http://schemas.openxmlformats.org/officeDocument/2006/relationships/hyperlink" Target="http://internet.garant.ru/document/redirect/12138160/1000" TargetMode="External"/><Relationship Id="rId35" Type="http://schemas.openxmlformats.org/officeDocument/2006/relationships/hyperlink" Target="http://internet.garant.ru/document/redirect/29669117/0" TargetMode="External"/><Relationship Id="rId43" Type="http://schemas.openxmlformats.org/officeDocument/2006/relationships/hyperlink" Target="http://internet.garant.ru/document/redirect/29536423/13" TargetMode="External"/><Relationship Id="rId48" Type="http://schemas.openxmlformats.org/officeDocument/2006/relationships/hyperlink" Target="http://internet.garant.ru/document/redirect/29569117/15" TargetMode="External"/><Relationship Id="rId56" Type="http://schemas.openxmlformats.org/officeDocument/2006/relationships/footer" Target="footer1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://internet.garant.ru/document/redirect/403394863/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Гануленко</cp:lastModifiedBy>
  <cp:revision>2</cp:revision>
  <dcterms:created xsi:type="dcterms:W3CDTF">2022-02-14T08:35:00Z</dcterms:created>
  <dcterms:modified xsi:type="dcterms:W3CDTF">2022-02-14T08:35:00Z</dcterms:modified>
</cp:coreProperties>
</file>