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Материально-техническое обеспечение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Материально-техническое обеспечение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Материально-техническое обеспечение</w:t>
            </w:r>
            <w:br/>
            <w:br/>
            <w:r>
              <w:rPr/>
              <w:t xml:space="preserve">Отдел материально-технического обеспечения – подразделение,специально уполномоченное решать задачи по материально-техническомумедицинскому и психологическому обеспечению подразделений Главногоуправления для осуществления функций по обеспечению задачгражданской обороны, защиты населения и территорий от чрезвычайныхситуаций природного и техногенного характера (далее - чрезвычайныеситуации), обеспечения пожарной безопасности и безопасности людейна водных объектах на территории Республики Бурятия.</w:t>
            </w:r>
            <w:br/>
            <w:br/>
            <w:r>
              <w:rPr>
                <w:b w:val="1"/>
                <w:bCs w:val="1"/>
              </w:rPr>
              <w:t xml:space="preserve">Основными задачами отдела являются:</w:t>
            </w:r>
            <w:br/>
            <w:br/>
            <w:r>
              <w:rPr/>
              <w:t xml:space="preserve">осуществление контроля за целевым использованием бюджетных средствна оснащение подразделений Главного управления по закрепленнойноменклатуре тылового, технического, социально-бытового,метрологического, медико-психологического обеспечения и контрактнойработы;</w:t>
            </w:r>
            <w:br/>
            <w:br/>
            <w:r>
              <w:rPr/>
              <w:t xml:space="preserve">разработка Плана материально-технического обеспечения Главногоуправления;</w:t>
            </w:r>
            <w:br/>
            <w:br/>
            <w:r>
              <w:rPr/>
              <w:t xml:space="preserve">организация обязательного страхования гражданской ответственностивладельцев транспортных средств Главного управления;</w:t>
            </w:r>
            <w:br/>
            <w:br/>
            <w:r>
              <w:rPr/>
              <w:t xml:space="preserve">организация проведения поверки средств измерений;</w:t>
            </w:r>
            <w:br/>
            <w:br/>
            <w:r>
              <w:rPr/>
              <w:t xml:space="preserve">планирование и организация капитального строительства, капитального(текущего) ремонта, эксплуатации и содержания зданий и сооруженийГлавного управления;</w:t>
            </w:r>
            <w:br/>
            <w:br/>
            <w:r>
              <w:rPr/>
              <w:t xml:space="preserve">организация анализа фактических затрат на эксплуатацию и содержаниезданий и сооружений Главного управления, подготовка и реализациямероприятий по их снижению;</w:t>
            </w:r>
            <w:br/>
            <w:br/>
            <w:r>
              <w:rPr/>
              <w:t xml:space="preserve">ведение учета в соответствующих реестрах недвижимого имущества (втом числе земельных участков), закрепленных на праве оперативногоуправления за Главным управлением;</w:t>
            </w:r>
            <w:br/>
            <w:br/>
            <w:r>
              <w:rPr/>
              <w:t xml:space="preserve">организация мероприятий по передаче объектов незавершенногостроительства.</w:t>
            </w:r>
            <w:br/>
            <w:br/>
            <w:r>
              <w:rPr>
                <w:b w:val="1"/>
                <w:bCs w:val="1"/>
              </w:rPr>
              <w:t xml:space="preserve">Отдел в соответствии возложенными на него основными задачамивыполняет следующие функции:</w:t>
            </w:r>
            <w:br/>
            <w:br/>
            <w:r>
              <w:rPr/>
              <w:t xml:space="preserve">организация эксплуатации и ремонта техники, оборудования иматериально-технических средств;</w:t>
            </w:r>
            <w:br/>
            <w:br/>
            <w:r>
              <w:rPr/>
              <w:t xml:space="preserve">определение ежегодной потребности в Главном управлении вкапитальном и регламентированном ремонте техники, оборудованияматериально-технических средств, а также денежных средств на этицели;</w:t>
            </w:r>
            <w:br/>
            <w:br/>
            <w:r>
              <w:rPr/>
              <w:t xml:space="preserve">организация тылового и технического обеспечения подразделенийГлавного управления, привлекаемых для ликвидации последствийчрезвычайных ситуаций и проведения аварийно-спасательных работ идругих неотложных работ;</w:t>
            </w:r>
            <w:br/>
            <w:br/>
            <w:r>
              <w:rPr/>
              <w:t xml:space="preserve">осуществление закупки товаров, работ, услуг в установленной сфередеятельности в соответствии с законодательством РоссийскойФедерации и иными нормативными правовыми актами по контрактнойсистеме в сфере закупок товаров, работ, услуг для обеспечения нуждГлавного управления;</w:t>
            </w:r>
            <w:br/>
            <w:br/>
            <w:r>
              <w:rPr/>
              <w:t xml:space="preserve">подготовка и согласование проектов контрактов на поставкузакупаемых комплектующих, запасных частей и расходных материалов,сервисное обслуживание, ремонт, утилизацию техники, оборудования иматериально-технических средств, касающихся отдела, а такжеконтроль за выполнением государственных контрактов;</w:t>
            </w:r>
            <w:br/>
            <w:br/>
            <w:r>
              <w:rPr/>
              <w:t xml:space="preserve">подготовка и размещение в единой информационной системе в сферезакупок отчетов, предусмотренных законодательством о контрактнойсистеме;</w:t>
            </w:r>
            <w:br/>
            <w:br/>
            <w:r>
              <w:rPr/>
              <w:t xml:space="preserve">осуществление контроля за порядком использования техники,оборудования, материально-технических и финансовых средств, всистеме тылового, технического и метрологического обеспеченияГлавного управления, проведение анализа эффективности применения ииспользования технических средств в Главном управления иформирования предложений по поставкам и списанию;</w:t>
            </w:r>
            <w:br/>
            <w:br/>
            <w:r>
              <w:rPr/>
              <w:t xml:space="preserve">организация работы по передаче движимого и недвижимого имущества изфедеральной собственности в собственность субъекта РоссийскойФедерации или в муниципальную собственность, из собственностисубъекта Российской Федерации или муниципальной собственности вфедеральную собственность;</w:t>
            </w:r>
            <w:br/>
            <w:br/>
            <w:r>
              <w:rPr/>
              <w:t xml:space="preserve">организация работы по принятию решений о высвобождении и реализациидвижимого военного имущества и движимого имущества находящегося, воперативном управлении ФПС ГПС;</w:t>
            </w:r>
            <w:br/>
            <w:br/>
            <w:r>
              <w:rPr/>
              <w:t xml:space="preserve">организация работы по сбору, учету, хранению и сдачи лома и отходовдрагоценных черных и цветных металлов Главного управления;</w:t>
            </w:r>
            <w:br/>
            <w:br/>
            <w:r>
              <w:rPr/>
              <w:t xml:space="preserve">ведение учета оружия в Главном управлении;</w:t>
            </w:r>
            <w:br/>
            <w:br/>
            <w:r>
              <w:rPr/>
              <w:t xml:space="preserve">организация в соответствии с нормированными правовыми актамиРоссийской Федерации питания военнослужащих, сотрудников ФПС ГПС,работников Главного управления;</w:t>
            </w:r>
            <w:br/>
            <w:br/>
            <w:r>
              <w:rPr/>
              <w:t xml:space="preserve">организация в соответствии с нормативными правовыми актамиРоссийской Федерации вещевого обеспечения военнослужащих,сотрудников ФПС ГПС, работников Главного управления;</w:t>
            </w:r>
            <w:br/>
            <w:br/>
            <w:r>
              <w:rPr/>
              <w:t xml:space="preserve">организация в соответствии с нормативными правовыми актамиРоссийской Федерации обеспечения горюче-смазочными материаламиГлавного управления;</w:t>
            </w:r>
            <w:br/>
            <w:br/>
            <w:r>
              <w:rPr/>
              <w:t xml:space="preserve">организация мероприятий по обеспечению безаварийной эксплуатации иподдержанию технической готовности автомобильной техники,проведению мероприятий по предупреждению происшествий савтомобильной техникой Главного управления;</w:t>
            </w:r>
            <w:br/>
            <w:br/>
            <w:r>
              <w:rPr/>
              <w:t xml:space="preserve">организация подготовки водителей к управлению транспортнымисредствами, оборудованными устройствами для подачи специальныхсветовых и звуковых сигналов используемых в Главном управлении;</w:t>
            </w:r>
            <w:br/>
            <w:br/>
            <w:r>
              <w:rPr/>
              <w:t xml:space="preserve">планирование и организация перевозок в Главном управлении, заисключением проезда сотрудников Главного управления и членов ихсемей к месту проведения отпуска, лечения (реабилитации);</w:t>
            </w:r>
            <w:br/>
            <w:br/>
            <w:r>
              <w:rPr/>
              <w:t xml:space="preserve">организация контроля за содержанием и использованием техники,оборудования и материальных средств;</w:t>
            </w:r>
            <w:br/>
            <w:br/>
            <w:r>
              <w:rPr/>
              <w:t xml:space="preserve">организация перераспределения техники, оборудования иматериально-технических средств между подразделениями Главногоуправления;</w:t>
            </w:r>
            <w:br/>
            <w:br/>
            <w:r>
              <w:rPr/>
              <w:t xml:space="preserve">осуществление контроля за ходом и качеством выполнениястроительно-монтажных работ на объектах капитального строительства(реконструкции), своевременным вводом их в эксплуатацию;</w:t>
            </w:r>
            <w:br/>
            <w:br/>
            <w:r>
              <w:rPr/>
              <w:t xml:space="preserve">осуществление анализа технического состояния зданий и сооруженийГлавного управления;</w:t>
            </w:r>
            <w:br/>
            <w:br/>
            <w:r>
              <w:rPr/>
              <w:t xml:space="preserve">осуществление целевого использования финансовых средств, доведенныхна капитальное строительство (реконструкцию), капитальный (текущий)ремонт, оплаты коммунальных услуг и содержания зданий и сооруженийГлавного управления, подготовки предложении по их эффективномуиспользованию;</w:t>
            </w:r>
            <w:br/>
            <w:br/>
            <w:r>
              <w:rPr/>
              <w:t xml:space="preserve">осуществление мероприятий по сокращению объемов незавершенногостроительства в Главном управлении;</w:t>
            </w:r>
            <w:br/>
            <w:br/>
            <w:r>
              <w:rPr/>
              <w:t xml:space="preserve">ведение учета и контроля использования в соответствующих реестрахнедвижимого имущества (в том числе земельных участков),закрепленных на праве оперативного управления за Главнымуправлением, в том числе через МВ портал;</w:t>
            </w:r>
            <w:br/>
            <w:br/>
            <w:r>
              <w:rPr/>
              <w:t xml:space="preserve">осуществление расчета показателей земельного налога напредставленный на праве постоянного (бессрочного) пользованияземельные участки, закрепленные за Главным управлением;</w:t>
            </w:r>
            <w:br/>
            <w:br/>
            <w:r>
              <w:rPr/>
              <w:t xml:space="preserve">осуществление межведомственного электронного взаимодействия сфедеральными органами исполнительной власти через МВ портал в частиактуализации сведений об имуществе Главного управления;</w:t>
            </w:r>
            <w:br/>
            <w:br/>
            <w:r>
              <w:rPr/>
              <w:t xml:space="preserve">осуществление учета и распоряжения движимого имущества Главногоуправления в части административно-хозяйственного обеспечения.</w:t>
            </w:r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2021-05-01T14:00:56+08:00</dcterms:created>
  <dcterms:modified xsi:type="dcterms:W3CDTF">2021-05-01T14:00:56+08:00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